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44" w:rsidRPr="00601A44" w:rsidRDefault="00601A44" w:rsidP="00601A44">
      <w:pPr>
        <w:pStyle w:val="NoSpacing"/>
        <w:jc w:val="center"/>
        <w:rPr>
          <w:color w:val="7030A0"/>
          <w:sz w:val="40"/>
          <w:szCs w:val="40"/>
        </w:rPr>
      </w:pPr>
      <w:bookmarkStart w:id="0" w:name="_GoBack"/>
      <w:bookmarkEnd w:id="0"/>
      <w:r w:rsidRPr="00601A44">
        <w:rPr>
          <w:color w:val="7030A0"/>
          <w:sz w:val="40"/>
          <w:szCs w:val="40"/>
        </w:rPr>
        <w:t xml:space="preserve">WVIT tips for </w:t>
      </w:r>
      <w:r w:rsidRPr="00601A44">
        <w:rPr>
          <w:color w:val="7030A0"/>
          <w:sz w:val="40"/>
          <w:szCs w:val="40"/>
          <w:u w:val="single"/>
        </w:rPr>
        <w:t>SPRING QUARTER</w:t>
      </w:r>
      <w:r w:rsidRPr="00601A44">
        <w:rPr>
          <w:color w:val="7030A0"/>
          <w:sz w:val="40"/>
          <w:szCs w:val="40"/>
        </w:rPr>
        <w:t xml:space="preserve"> registration</w:t>
      </w:r>
    </w:p>
    <w:p w:rsidR="00601A44" w:rsidRPr="00CD4C2B" w:rsidRDefault="00601A44" w:rsidP="00CD4C2B">
      <w:pPr>
        <w:pStyle w:val="NoSpacing"/>
        <w:jc w:val="center"/>
        <w:rPr>
          <w:color w:val="7030A0"/>
          <w:sz w:val="40"/>
          <w:szCs w:val="40"/>
        </w:rPr>
      </w:pPr>
      <w:r w:rsidRPr="00601A44">
        <w:rPr>
          <w:color w:val="7030A0"/>
          <w:sz w:val="40"/>
          <w:szCs w:val="40"/>
        </w:rPr>
        <w:t xml:space="preserve">AND potential </w:t>
      </w:r>
      <w:r w:rsidRPr="00601A44">
        <w:rPr>
          <w:color w:val="7030A0"/>
          <w:sz w:val="40"/>
          <w:szCs w:val="40"/>
          <w:u w:val="single"/>
        </w:rPr>
        <w:t>SUMMER SESSION</w:t>
      </w:r>
    </w:p>
    <w:p w:rsidR="002E730D" w:rsidRPr="00601A44" w:rsidRDefault="00CD4C2B" w:rsidP="00601A44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</w:t>
      </w:r>
      <w:r w:rsidR="00601A44" w:rsidRPr="00601A44">
        <w:rPr>
          <w:color w:val="000000"/>
        </w:rPr>
        <w:t xml:space="preserve">entative course offerings can be found on the WVIT website: </w:t>
      </w:r>
      <w:hyperlink r:id="rId7" w:history="1">
        <w:r w:rsidR="0029145D" w:rsidRPr="00601A44">
          <w:rPr>
            <w:rStyle w:val="Hyperlink"/>
          </w:rPr>
          <w:t>https://wvit.calpoly.edu/advising/forms</w:t>
        </w:r>
      </w:hyperlink>
    </w:p>
    <w:p w:rsidR="005A5ABB" w:rsidRPr="00CD4C2B" w:rsidRDefault="002E730D" w:rsidP="00CD4C2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D4C2B">
        <w:rPr>
          <w:rFonts w:ascii="Times New Roman" w:hAnsi="Times New Roman" w:cs="Times New Roman"/>
          <w:b/>
          <w:sz w:val="28"/>
          <w:szCs w:val="28"/>
        </w:rPr>
        <w:t>MAJOR COURSES</w:t>
      </w:r>
    </w:p>
    <w:p w:rsidR="00601A44" w:rsidRPr="00601A44" w:rsidRDefault="00601A44" w:rsidP="004E6380">
      <w:pPr>
        <w:pStyle w:val="NoSpacing"/>
        <w:numPr>
          <w:ilvl w:val="0"/>
          <w:numId w:val="13"/>
        </w:numPr>
      </w:pPr>
      <w:r>
        <w:t>Be sure to waitlist for WVIT courses you want to take.</w:t>
      </w:r>
    </w:p>
    <w:p w:rsidR="002E730D" w:rsidRDefault="00601A44" w:rsidP="004E6380">
      <w:pPr>
        <w:pStyle w:val="NoSpacing"/>
        <w:numPr>
          <w:ilvl w:val="0"/>
          <w:numId w:val="13"/>
        </w:numPr>
      </w:pPr>
      <w:r>
        <w:t xml:space="preserve">Your Poly Planner must be ACCURATE to </w:t>
      </w:r>
      <w:r w:rsidR="002E730D" w:rsidRPr="00601A44">
        <w:t>reflect course demand for WVIT departmental purposes!</w:t>
      </w:r>
    </w:p>
    <w:p w:rsidR="004E6380" w:rsidRDefault="004E6380" w:rsidP="004E6380">
      <w:pPr>
        <w:pStyle w:val="NoSpacing"/>
        <w:numPr>
          <w:ilvl w:val="0"/>
          <w:numId w:val="13"/>
        </w:numPr>
      </w:pPr>
      <w:r>
        <w:t>Remember to fulfill your USCP multicultural requirement (can be affiliated with some GE C’s and D’s)</w:t>
      </w:r>
    </w:p>
    <w:p w:rsidR="004E6380" w:rsidRDefault="004E6380" w:rsidP="004E6380">
      <w:pPr>
        <w:pStyle w:val="NoSpacing"/>
        <w:numPr>
          <w:ilvl w:val="0"/>
          <w:numId w:val="13"/>
        </w:numPr>
      </w:pPr>
      <w:r w:rsidRPr="004E6380">
        <w:rPr>
          <w:b/>
          <w:color w:val="7030A0"/>
          <w:sz w:val="28"/>
          <w:szCs w:val="28"/>
          <w:u w:val="single"/>
        </w:rPr>
        <w:t>Graduating seniors:</w:t>
      </w:r>
      <w:r w:rsidRPr="004E6380">
        <w:rPr>
          <w:color w:val="7030A0"/>
        </w:rPr>
        <w:t xml:space="preserve"> </w:t>
      </w:r>
      <w:r w:rsidRPr="00601A44">
        <w:t xml:space="preserve">Concurrent enrollment or out of </w:t>
      </w:r>
      <w:r>
        <w:t xml:space="preserve">sequence SPRING enrollment for </w:t>
      </w:r>
      <w:r w:rsidRPr="00CD4C2B">
        <w:rPr>
          <w:b/>
          <w:bCs/>
        </w:rPr>
        <w:t>WVIT 343</w:t>
      </w:r>
      <w:r w:rsidR="00762003">
        <w:rPr>
          <w:b/>
          <w:bCs/>
        </w:rPr>
        <w:t xml:space="preserve">: </w:t>
      </w:r>
      <w:r w:rsidRPr="00CD4C2B">
        <w:rPr>
          <w:b/>
          <w:bCs/>
        </w:rPr>
        <w:t>Branded Wine Marketing and WVIT 423</w:t>
      </w:r>
      <w:r w:rsidR="00762003">
        <w:rPr>
          <w:b/>
          <w:bCs/>
        </w:rPr>
        <w:t xml:space="preserve">: </w:t>
      </w:r>
      <w:r w:rsidRPr="00CD4C2B">
        <w:rPr>
          <w:b/>
          <w:bCs/>
        </w:rPr>
        <w:t>Wine Law &amp; Compliance</w:t>
      </w:r>
      <w:r w:rsidRPr="00CD4C2B">
        <w:t xml:space="preserve"> </w:t>
      </w:r>
      <w:r w:rsidRPr="00601A44">
        <w:t>will require a permission number</w:t>
      </w:r>
      <w:r>
        <w:t xml:space="preserve"> (contact Carrie South)</w:t>
      </w:r>
      <w:r w:rsidRPr="00601A44">
        <w:t xml:space="preserve">. </w:t>
      </w:r>
    </w:p>
    <w:p w:rsidR="007F7BCB" w:rsidRDefault="007F7BCB" w:rsidP="004E6380">
      <w:pPr>
        <w:pStyle w:val="NoSpacing"/>
        <w:numPr>
          <w:ilvl w:val="0"/>
          <w:numId w:val="13"/>
        </w:numPr>
      </w:pPr>
      <w:r>
        <w:rPr>
          <w:b/>
        </w:rPr>
        <w:t xml:space="preserve">EUROPEAN Summer Trip: </w:t>
      </w:r>
      <w:r>
        <w:t>You will eventually enroll in WVIT 470 and will be receiving additional instructions.  By attending the abroad opportunity you will receive 6 units of advisor approved elective credit (in concentration) which will need to be substituted</w:t>
      </w:r>
      <w:r w:rsidR="00FE6AE6">
        <w:t xml:space="preserve"> once you enroll in the course.</w:t>
      </w:r>
      <w:r>
        <w:t xml:space="preserve"> </w:t>
      </w:r>
    </w:p>
    <w:p w:rsidR="001D282E" w:rsidRDefault="001D282E" w:rsidP="00601A44">
      <w:pPr>
        <w:pStyle w:val="NoSpacing"/>
      </w:pPr>
    </w:p>
    <w:p w:rsidR="004E6380" w:rsidRPr="00CD4C2B" w:rsidRDefault="004E6380" w:rsidP="00CD4C2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D4C2B">
        <w:rPr>
          <w:rFonts w:ascii="Times New Roman" w:hAnsi="Times New Roman" w:cs="Times New Roman"/>
          <w:b/>
          <w:sz w:val="28"/>
          <w:szCs w:val="28"/>
        </w:rPr>
        <w:t>ENOLOGY CONCENTRATION</w:t>
      </w:r>
    </w:p>
    <w:p w:rsidR="004E6380" w:rsidRPr="00CD4C2B" w:rsidRDefault="004E6380" w:rsidP="004E6380">
      <w:pPr>
        <w:pStyle w:val="NoSpacing"/>
        <w:numPr>
          <w:ilvl w:val="0"/>
          <w:numId w:val="13"/>
        </w:numPr>
      </w:pPr>
      <w:r w:rsidRPr="00CD4C2B">
        <w:t>WVIT 365</w:t>
      </w:r>
      <w:r w:rsidR="00762003">
        <w:t>: Analysis &amp; Amelioration</w:t>
      </w:r>
      <w:r w:rsidRPr="00CD4C2B">
        <w:t xml:space="preserve"> – offered winter 2018 </w:t>
      </w:r>
      <w:r w:rsidR="001D282E">
        <w:rPr>
          <w:b/>
        </w:rPr>
        <w:t>AND</w:t>
      </w:r>
      <w:r w:rsidRPr="00CD4C2B">
        <w:rPr>
          <w:b/>
        </w:rPr>
        <w:t xml:space="preserve"> </w:t>
      </w:r>
      <w:r w:rsidRPr="00CD4C2B">
        <w:t>spring 2018</w:t>
      </w:r>
    </w:p>
    <w:p w:rsidR="004E6380" w:rsidRPr="00CD4C2B" w:rsidRDefault="004E6380" w:rsidP="004E6380">
      <w:pPr>
        <w:pStyle w:val="NoSpacing"/>
        <w:numPr>
          <w:ilvl w:val="0"/>
          <w:numId w:val="13"/>
        </w:numPr>
      </w:pPr>
      <w:r w:rsidRPr="00CD4C2B">
        <w:t xml:space="preserve">WVIT 301 </w:t>
      </w:r>
      <w:r w:rsidRPr="00CD4C2B">
        <w:rPr>
          <w:b/>
          <w:sz w:val="32"/>
          <w:szCs w:val="32"/>
        </w:rPr>
        <w:t xml:space="preserve">OR </w:t>
      </w:r>
      <w:r w:rsidRPr="00CD4C2B">
        <w:t>MCRO 301</w:t>
      </w:r>
      <w:r w:rsidR="00762003">
        <w:t>: Wine Microbiology</w:t>
      </w:r>
      <w:r w:rsidRPr="00CD4C2B">
        <w:t xml:space="preserve"> – Please register for the MCRO 301 sections!!</w:t>
      </w:r>
    </w:p>
    <w:p w:rsidR="004E6380" w:rsidRDefault="004E6380" w:rsidP="004E6380">
      <w:pPr>
        <w:pStyle w:val="NoSpacing"/>
        <w:numPr>
          <w:ilvl w:val="0"/>
          <w:numId w:val="13"/>
        </w:numPr>
      </w:pPr>
      <w:r w:rsidRPr="00CD4C2B">
        <w:t>2013-2015 &amp; 2015-2017 catalogs</w:t>
      </w:r>
      <w:r>
        <w:t xml:space="preserve"> –</w:t>
      </w:r>
      <w:r w:rsidR="00762003">
        <w:t xml:space="preserve"> Enology S</w:t>
      </w:r>
      <w:r>
        <w:t xml:space="preserve">enior </w:t>
      </w:r>
      <w:r w:rsidR="00762003">
        <w:t>P</w:t>
      </w:r>
      <w:r>
        <w:t>roject is WVIT 464 (4 units) instead of WVIT 461 (2 units) and WVIT 462 (2 units)</w:t>
      </w:r>
    </w:p>
    <w:p w:rsidR="001D282E" w:rsidRPr="00601A44" w:rsidRDefault="001D282E" w:rsidP="00601A44">
      <w:pPr>
        <w:pStyle w:val="NoSpacing"/>
      </w:pPr>
    </w:p>
    <w:p w:rsidR="002E730D" w:rsidRPr="00CD4C2B" w:rsidRDefault="002E730D" w:rsidP="00CD4C2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D4C2B">
        <w:rPr>
          <w:rFonts w:ascii="Times New Roman" w:hAnsi="Times New Roman" w:cs="Times New Roman"/>
          <w:b/>
          <w:sz w:val="28"/>
          <w:szCs w:val="28"/>
        </w:rPr>
        <w:t>VITICULTURE CONCENTRATION</w:t>
      </w:r>
    </w:p>
    <w:p w:rsidR="00FE6AE6" w:rsidRDefault="00FE6AE6" w:rsidP="00FE6AE6">
      <w:pPr>
        <w:pStyle w:val="NoSpacing"/>
        <w:numPr>
          <w:ilvl w:val="0"/>
          <w:numId w:val="18"/>
        </w:numPr>
        <w:rPr>
          <w:color w:val="C00000"/>
        </w:rPr>
      </w:pPr>
      <w:r w:rsidRPr="00FE6AE6">
        <w:rPr>
          <w:b/>
        </w:rPr>
        <w:t>WVIT 302:</w:t>
      </w:r>
      <w:r w:rsidRPr="00FE6AE6">
        <w:t xml:space="preserve"> Wine Fermentation Lab as of this </w:t>
      </w:r>
      <w:r>
        <w:t>summer course will be offered W, SP and SUM</w:t>
      </w:r>
      <w:r w:rsidRPr="00601A44">
        <w:t xml:space="preserve"> and </w:t>
      </w:r>
      <w:r w:rsidRPr="00FE6AE6">
        <w:rPr>
          <w:b/>
          <w:color w:val="C00000"/>
        </w:rPr>
        <w:t>NOT OFFERED IN THE FALL AS PREVIOUSLY ADVERTISED.</w:t>
      </w:r>
      <w:r w:rsidRPr="00FE6AE6">
        <w:rPr>
          <w:color w:val="C00000"/>
        </w:rPr>
        <w:t xml:space="preserve">   </w:t>
      </w:r>
    </w:p>
    <w:p w:rsidR="00FE6AE6" w:rsidRDefault="00FE6AE6" w:rsidP="00FE6AE6">
      <w:pPr>
        <w:pStyle w:val="NoSpacing"/>
        <w:numPr>
          <w:ilvl w:val="0"/>
          <w:numId w:val="18"/>
        </w:numPr>
      </w:pPr>
      <w:r w:rsidRPr="00FE6AE6">
        <w:t xml:space="preserve">WVIT 414: Grape Pest Mgmt. (4) is </w:t>
      </w:r>
      <w:r w:rsidRPr="001D282E">
        <w:rPr>
          <w:b/>
        </w:rPr>
        <w:t xml:space="preserve">FALL ONLY. </w:t>
      </w:r>
    </w:p>
    <w:p w:rsidR="00FE6AE6" w:rsidRDefault="00FE6AE6" w:rsidP="00FE6AE6">
      <w:pPr>
        <w:pStyle w:val="NoSpacing"/>
        <w:numPr>
          <w:ilvl w:val="1"/>
          <w:numId w:val="18"/>
        </w:numPr>
      </w:pPr>
      <w:r>
        <w:t>Spring graduates needing course must email Dr. Lecat ASAP!</w:t>
      </w:r>
    </w:p>
    <w:p w:rsidR="00FE6AE6" w:rsidRDefault="00FE6AE6" w:rsidP="00FE6AE6">
      <w:pPr>
        <w:pStyle w:val="NoSpacing"/>
        <w:numPr>
          <w:ilvl w:val="1"/>
          <w:numId w:val="18"/>
        </w:numPr>
      </w:pPr>
      <w:r>
        <w:t xml:space="preserve">Pay attention to pre-requisites </w:t>
      </w:r>
      <w:r w:rsidR="001D282E">
        <w:t>to take SPRING QUARTER</w:t>
      </w:r>
    </w:p>
    <w:p w:rsidR="001D282E" w:rsidRPr="00FE6AE6" w:rsidRDefault="001D282E" w:rsidP="001D282E">
      <w:pPr>
        <w:pStyle w:val="NoSpacing"/>
        <w:numPr>
          <w:ilvl w:val="2"/>
          <w:numId w:val="18"/>
        </w:numPr>
      </w:pPr>
      <w:r>
        <w:t>AEPS 313 and AEPS/BOT 323</w:t>
      </w:r>
    </w:p>
    <w:p w:rsidR="00762003" w:rsidRDefault="001D282E" w:rsidP="001D282E">
      <w:pPr>
        <w:pStyle w:val="NoSpacing"/>
        <w:numPr>
          <w:ilvl w:val="0"/>
          <w:numId w:val="18"/>
        </w:numPr>
      </w:pPr>
      <w:r>
        <w:t xml:space="preserve">2013-2015 catalog - </w:t>
      </w:r>
      <w:r w:rsidR="00762003">
        <w:t>WVIT 428</w:t>
      </w:r>
      <w:r>
        <w:t>: Wine grape Vineyard Mgmt. (4) &amp; WVIT 400 (2) replace the former requirement of WVIT 424/425/426/427 for a total of 6 units</w:t>
      </w:r>
    </w:p>
    <w:p w:rsidR="001D282E" w:rsidRDefault="001D282E" w:rsidP="001D282E">
      <w:pPr>
        <w:pStyle w:val="NoSpacing"/>
        <w:numPr>
          <w:ilvl w:val="1"/>
          <w:numId w:val="18"/>
        </w:numPr>
      </w:pPr>
      <w:r>
        <w:t>See Carrie South for a permission number for WVIT 400 if only 2 or all 6 units are still needed</w:t>
      </w:r>
    </w:p>
    <w:p w:rsidR="001D282E" w:rsidRDefault="001D282E" w:rsidP="001D282E">
      <w:pPr>
        <w:pStyle w:val="NoSpacing"/>
        <w:numPr>
          <w:ilvl w:val="0"/>
          <w:numId w:val="18"/>
        </w:numPr>
      </w:pPr>
      <w:r>
        <w:t>2015-2017 catalog – WVIT 428: Wine grape Vineyard Mgmt. (4) replaces WVIT 424/425/426/427</w:t>
      </w:r>
    </w:p>
    <w:p w:rsidR="001D282E" w:rsidRDefault="001D282E" w:rsidP="001D282E">
      <w:pPr>
        <w:pStyle w:val="NoSpacing"/>
        <w:numPr>
          <w:ilvl w:val="0"/>
          <w:numId w:val="18"/>
        </w:numPr>
      </w:pPr>
      <w:r w:rsidRPr="00CD4C2B">
        <w:t>2013-2015 &amp; 2015-2017 catalogs</w:t>
      </w:r>
      <w:r>
        <w:t xml:space="preserve"> – Viticulture Senior Project is WVIT 464 (4 units) instead of WVIT 461 (2 units) and WVIT 462 (2 units)</w:t>
      </w:r>
    </w:p>
    <w:p w:rsidR="001D282E" w:rsidRPr="00601A44" w:rsidRDefault="001D282E" w:rsidP="00CD4C2B">
      <w:pPr>
        <w:pStyle w:val="NoSpacing"/>
      </w:pPr>
    </w:p>
    <w:p w:rsidR="002E730D" w:rsidRPr="00CD4C2B" w:rsidRDefault="002E730D" w:rsidP="00CD4C2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A44">
        <w:rPr>
          <w:rFonts w:ascii="Times New Roman" w:hAnsi="Times New Roman" w:cs="Times New Roman"/>
          <w:color w:val="000000"/>
        </w:rPr>
        <w:t> </w:t>
      </w:r>
      <w:r w:rsidRPr="00CD4C2B">
        <w:rPr>
          <w:rFonts w:ascii="Times New Roman" w:hAnsi="Times New Roman" w:cs="Times New Roman"/>
          <w:b/>
          <w:sz w:val="28"/>
          <w:szCs w:val="28"/>
        </w:rPr>
        <w:t>WINE BUSINESS CONCENTRATION</w:t>
      </w:r>
    </w:p>
    <w:p w:rsidR="007A1ED3" w:rsidRPr="007F7BCB" w:rsidRDefault="002E730D" w:rsidP="00FE6AE6">
      <w:pPr>
        <w:pStyle w:val="NoSpacing"/>
        <w:numPr>
          <w:ilvl w:val="0"/>
          <w:numId w:val="17"/>
        </w:numPr>
        <w:rPr>
          <w:color w:val="000000"/>
        </w:rPr>
      </w:pPr>
      <w:r w:rsidRPr="00FE6AE6">
        <w:rPr>
          <w:b/>
        </w:rPr>
        <w:t>WVIT 302</w:t>
      </w:r>
      <w:r w:rsidR="007F7BCB" w:rsidRPr="00FE6AE6">
        <w:rPr>
          <w:b/>
        </w:rPr>
        <w:t>:</w:t>
      </w:r>
      <w:r w:rsidR="007F7BCB" w:rsidRPr="00FE6AE6">
        <w:t xml:space="preserve"> Wine Fermentation Lab as of this </w:t>
      </w:r>
      <w:r w:rsidR="00FE6AE6">
        <w:t xml:space="preserve">summer </w:t>
      </w:r>
      <w:r w:rsidR="007F7BCB">
        <w:t>course will be offered W, SP and SUM</w:t>
      </w:r>
      <w:r w:rsidRPr="00601A44">
        <w:t xml:space="preserve"> </w:t>
      </w:r>
      <w:r w:rsidR="005E7900" w:rsidRPr="00601A44">
        <w:t xml:space="preserve">and </w:t>
      </w:r>
      <w:r w:rsidR="005E7900" w:rsidRPr="00FE6AE6">
        <w:rPr>
          <w:b/>
          <w:color w:val="C00000"/>
        </w:rPr>
        <w:t>NOT OFFERED IN THE FALL AS PREVIOUSLY ADVERTISED.</w:t>
      </w:r>
      <w:r w:rsidRPr="00FE6AE6">
        <w:rPr>
          <w:b/>
          <w:color w:val="C00000"/>
        </w:rPr>
        <w:t xml:space="preserve"> </w:t>
      </w:r>
      <w:r w:rsidR="00F87964" w:rsidRPr="00FE6AE6">
        <w:rPr>
          <w:b/>
          <w:color w:val="C00000"/>
        </w:rPr>
        <w:t xml:space="preserve"> </w:t>
      </w:r>
      <w:r w:rsidR="00C20C9A" w:rsidRPr="00FE6AE6">
        <w:rPr>
          <w:b/>
          <w:color w:val="C00000"/>
        </w:rPr>
        <w:t xml:space="preserve"> </w:t>
      </w:r>
    </w:p>
    <w:p w:rsidR="007F7BCB" w:rsidRPr="007F7BCB" w:rsidRDefault="007F7BCB" w:rsidP="00FE6AE6">
      <w:pPr>
        <w:pStyle w:val="NoSpacing"/>
        <w:numPr>
          <w:ilvl w:val="0"/>
          <w:numId w:val="17"/>
        </w:numPr>
      </w:pPr>
      <w:r w:rsidRPr="007F7BCB">
        <w:t>Pay attention to the timing of course offerings and pre-requisites needed for the following courses:</w:t>
      </w:r>
    </w:p>
    <w:p w:rsidR="001D282E" w:rsidRDefault="007F7BCB" w:rsidP="004E0108">
      <w:pPr>
        <w:pStyle w:val="NoSpacing"/>
        <w:numPr>
          <w:ilvl w:val="1"/>
          <w:numId w:val="17"/>
        </w:numPr>
      </w:pPr>
      <w:r w:rsidRPr="007F7BCB">
        <w:t>WVIT 344, WVIT 433, WVIT 444, WVIT 447, WVIT 450, WVIT 460</w:t>
      </w:r>
    </w:p>
    <w:p w:rsidR="00FE6AE6" w:rsidRPr="007F7BCB" w:rsidRDefault="00FE6AE6" w:rsidP="00FE6AE6">
      <w:pPr>
        <w:pStyle w:val="NoSpacing"/>
      </w:pPr>
    </w:p>
    <w:p w:rsidR="00E44C64" w:rsidRPr="001D282E" w:rsidRDefault="005E7900" w:rsidP="001D28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70C0"/>
          <w:sz w:val="32"/>
          <w:szCs w:val="32"/>
        </w:rPr>
      </w:pPr>
      <w:r w:rsidRPr="001D282E">
        <w:rPr>
          <w:b/>
          <w:color w:val="0070C0"/>
          <w:sz w:val="32"/>
          <w:szCs w:val="32"/>
        </w:rPr>
        <w:t>TENTATIVE SUMMER SCHEDULE OF WVIT COURSES</w:t>
      </w:r>
      <w:r w:rsidR="00CD4C2B" w:rsidRPr="001D282E">
        <w:rPr>
          <w:b/>
          <w:color w:val="0070C0"/>
          <w:sz w:val="32"/>
          <w:szCs w:val="32"/>
        </w:rPr>
        <w:t>:</w:t>
      </w:r>
      <w:r w:rsidR="00CD4C2B" w:rsidRPr="001D282E">
        <w:rPr>
          <w:b/>
          <w:i/>
          <w:color w:val="0070C0"/>
          <w:sz w:val="32"/>
          <w:szCs w:val="32"/>
        </w:rPr>
        <w:t xml:space="preserve"> </w:t>
      </w:r>
      <w:r w:rsidR="001D282E" w:rsidRPr="001D282E">
        <w:rPr>
          <w:b/>
          <w:i/>
          <w:color w:val="0070C0"/>
          <w:sz w:val="32"/>
          <w:szCs w:val="32"/>
        </w:rPr>
        <w:t>Based</w:t>
      </w:r>
      <w:r w:rsidR="00CD4C2B" w:rsidRPr="001D282E">
        <w:rPr>
          <w:b/>
          <w:i/>
          <w:color w:val="0070C0"/>
          <w:sz w:val="32"/>
          <w:szCs w:val="32"/>
        </w:rPr>
        <w:t xml:space="preserve"> on student demand via Poly Planner</w:t>
      </w:r>
    </w:p>
    <w:p w:rsidR="005E7900" w:rsidRPr="00601A44" w:rsidRDefault="00762003" w:rsidP="005E7900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First 5-Week Session</w:t>
      </w:r>
    </w:p>
    <w:p w:rsidR="005E7900" w:rsidRPr="00601A44" w:rsidRDefault="005E7900" w:rsidP="00762003">
      <w:pPr>
        <w:pStyle w:val="ListParagraph"/>
        <w:numPr>
          <w:ilvl w:val="1"/>
          <w:numId w:val="14"/>
        </w:numPr>
        <w:rPr>
          <w:b/>
        </w:rPr>
      </w:pPr>
      <w:r w:rsidRPr="00601A44">
        <w:t>WVIT 233</w:t>
      </w:r>
      <w:r w:rsidR="00762003">
        <w:t>: Basic Viticulture (4)</w:t>
      </w:r>
    </w:p>
    <w:p w:rsidR="005E7900" w:rsidRPr="00601A44" w:rsidRDefault="005E7900" w:rsidP="00762003">
      <w:pPr>
        <w:pStyle w:val="ListParagraph"/>
        <w:numPr>
          <w:ilvl w:val="1"/>
          <w:numId w:val="14"/>
        </w:numPr>
        <w:rPr>
          <w:b/>
        </w:rPr>
      </w:pPr>
      <w:r w:rsidRPr="00601A44">
        <w:t>WVIT 331</w:t>
      </w:r>
      <w:r w:rsidR="00762003">
        <w:t>: Advanced Viticulture (4)</w:t>
      </w:r>
    </w:p>
    <w:p w:rsidR="005E7900" w:rsidRPr="00601A44" w:rsidRDefault="00762003" w:rsidP="005E7900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Second 5-Week Session</w:t>
      </w:r>
    </w:p>
    <w:p w:rsidR="00BD746E" w:rsidRPr="00601A44" w:rsidRDefault="00BD746E" w:rsidP="00762003">
      <w:pPr>
        <w:pStyle w:val="ListParagraph"/>
        <w:numPr>
          <w:ilvl w:val="1"/>
          <w:numId w:val="15"/>
        </w:numPr>
      </w:pPr>
      <w:r w:rsidRPr="00601A44">
        <w:t>WVIT 202</w:t>
      </w:r>
      <w:r w:rsidR="00762003">
        <w:t>: Fundamentals of Enology (4)</w:t>
      </w:r>
    </w:p>
    <w:p w:rsidR="00BD746E" w:rsidRPr="00601A44" w:rsidRDefault="00BD746E" w:rsidP="00762003">
      <w:pPr>
        <w:pStyle w:val="ListParagraph"/>
        <w:numPr>
          <w:ilvl w:val="1"/>
          <w:numId w:val="15"/>
        </w:numPr>
        <w:rPr>
          <w:b/>
        </w:rPr>
      </w:pPr>
      <w:r w:rsidRPr="00601A44">
        <w:t>WVIT 30</w:t>
      </w:r>
      <w:r w:rsidR="007A1ED3" w:rsidRPr="00601A44">
        <w:t>2</w:t>
      </w:r>
      <w:r w:rsidR="00762003">
        <w:t>: Wine Fermentation Lab (2)</w:t>
      </w:r>
    </w:p>
    <w:p w:rsidR="005E7900" w:rsidRPr="00601A44" w:rsidRDefault="005E7900" w:rsidP="00762003">
      <w:pPr>
        <w:pStyle w:val="ListParagraph"/>
        <w:numPr>
          <w:ilvl w:val="1"/>
          <w:numId w:val="15"/>
        </w:numPr>
      </w:pPr>
      <w:r w:rsidRPr="00601A44">
        <w:t>WVIT 442</w:t>
      </w:r>
      <w:r w:rsidR="00762003">
        <w:t>: Sensory Evaluation of Wine (4)</w:t>
      </w:r>
    </w:p>
    <w:p w:rsidR="005E7900" w:rsidRPr="00601A44" w:rsidRDefault="00762003" w:rsidP="005E7900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Regular Session</w:t>
      </w:r>
    </w:p>
    <w:p w:rsidR="00762003" w:rsidRDefault="00762003" w:rsidP="00762003">
      <w:pPr>
        <w:pStyle w:val="ListParagraph"/>
        <w:numPr>
          <w:ilvl w:val="0"/>
          <w:numId w:val="16"/>
        </w:numPr>
      </w:pPr>
      <w:r>
        <w:t>WVIT 339: Internship in Wine and Viticulture (4 – 12)</w:t>
      </w:r>
    </w:p>
    <w:p w:rsidR="00762003" w:rsidRDefault="00762003" w:rsidP="00762003">
      <w:pPr>
        <w:pStyle w:val="ListParagraph"/>
        <w:numPr>
          <w:ilvl w:val="1"/>
          <w:numId w:val="16"/>
        </w:numPr>
      </w:pPr>
      <w:r>
        <w:t>Register t</w:t>
      </w:r>
      <w:r w:rsidR="005E7900" w:rsidRPr="00601A44">
        <w:t>hrough Extended Education as a Special Session</w:t>
      </w:r>
    </w:p>
    <w:p w:rsidR="001D282E" w:rsidRPr="004E0108" w:rsidRDefault="001D282E" w:rsidP="00FE6AE6">
      <w:pPr>
        <w:pStyle w:val="ListParagraph"/>
        <w:numPr>
          <w:ilvl w:val="1"/>
          <w:numId w:val="16"/>
        </w:numPr>
      </w:pPr>
      <w:r>
        <w:t>Contact</w:t>
      </w:r>
      <w:r w:rsidR="00762003">
        <w:t xml:space="preserve"> Adrienne Ferrara (</w:t>
      </w:r>
      <w:hyperlink r:id="rId8" w:history="1">
        <w:r w:rsidR="00762003" w:rsidRPr="00DC1E76">
          <w:rPr>
            <w:rStyle w:val="Hyperlink"/>
          </w:rPr>
          <w:t>aferrar@calpoly.edu</w:t>
        </w:r>
      </w:hyperlink>
      <w:r w:rsidR="00762003">
        <w:t>) with internship questions</w:t>
      </w:r>
    </w:p>
    <w:p w:rsidR="001D282E" w:rsidRDefault="001D282E" w:rsidP="00FE6AE6">
      <w:pPr>
        <w:pStyle w:val="NoSpacing"/>
        <w:rPr>
          <w:b/>
          <w:bCs/>
          <w:color w:val="000000"/>
        </w:rPr>
      </w:pPr>
    </w:p>
    <w:p w:rsidR="00FE6AE6" w:rsidRPr="001D282E" w:rsidRDefault="00601A44" w:rsidP="00FE6AE6">
      <w:pPr>
        <w:pStyle w:val="NoSpacing"/>
        <w:rPr>
          <w:b/>
          <w:bCs/>
          <w:color w:val="7030A0"/>
        </w:rPr>
      </w:pPr>
      <w:r w:rsidRPr="001D282E">
        <w:rPr>
          <w:b/>
          <w:bCs/>
          <w:color w:val="7030A0"/>
        </w:rPr>
        <w:t>WVIT DEPARTMENTAL CONTACTS:</w:t>
      </w:r>
    </w:p>
    <w:p w:rsidR="00601A44" w:rsidRPr="00FE6AE6" w:rsidRDefault="00601A44" w:rsidP="00FE6AE6">
      <w:pPr>
        <w:pStyle w:val="NoSpacing"/>
        <w:numPr>
          <w:ilvl w:val="0"/>
          <w:numId w:val="1"/>
        </w:numPr>
        <w:rPr>
          <w:color w:val="000000"/>
        </w:rPr>
      </w:pPr>
      <w:r>
        <w:rPr>
          <w:rFonts w:eastAsia="Times New Roman"/>
          <w:color w:val="000000"/>
        </w:rPr>
        <w:t>Dr. Benoit Lecat, Department Head (</w:t>
      </w:r>
      <w:hyperlink r:id="rId9" w:history="1">
        <w:r>
          <w:rPr>
            <w:rStyle w:val="Hyperlink"/>
            <w:rFonts w:eastAsia="Times New Roman"/>
          </w:rPr>
          <w:t>blecat@calpoly.edu</w:t>
        </w:r>
      </w:hyperlink>
      <w:r>
        <w:rPr>
          <w:rFonts w:eastAsia="Times New Roman"/>
          <w:color w:val="000000"/>
        </w:rPr>
        <w:t>)</w:t>
      </w:r>
    </w:p>
    <w:p w:rsidR="00601A44" w:rsidRDefault="00601A44" w:rsidP="00601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Dr. Rachel Johnson, Academic Coach (</w:t>
      </w:r>
      <w:hyperlink r:id="rId10" w:history="1">
        <w:r>
          <w:rPr>
            <w:rStyle w:val="Hyperlink"/>
            <w:rFonts w:eastAsia="Times New Roman"/>
          </w:rPr>
          <w:t>rjohns25@calpoly.edu</w:t>
        </w:r>
      </w:hyperlink>
      <w:r>
        <w:rPr>
          <w:rFonts w:eastAsia="Times New Roman"/>
          <w:color w:val="000000"/>
        </w:rPr>
        <w:t>)</w:t>
      </w:r>
    </w:p>
    <w:p w:rsidR="001D282E" w:rsidRPr="004E0108" w:rsidRDefault="00601A44" w:rsidP="00601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Carrie South, Administrative Coordinator (</w:t>
      </w:r>
      <w:hyperlink r:id="rId11" w:history="1">
        <w:r>
          <w:rPr>
            <w:rStyle w:val="Hyperlink"/>
            <w:rFonts w:eastAsia="Times New Roman"/>
          </w:rPr>
          <w:t>psouth@calpoly.edu</w:t>
        </w:r>
      </w:hyperlink>
      <w:r>
        <w:rPr>
          <w:rFonts w:eastAsia="Times New Roman"/>
          <w:color w:val="000000"/>
        </w:rPr>
        <w:t>)</w:t>
      </w:r>
    </w:p>
    <w:p w:rsidR="001D282E" w:rsidRPr="001D282E" w:rsidRDefault="001D282E" w:rsidP="00601A44">
      <w:pPr>
        <w:rPr>
          <w:sz w:val="12"/>
          <w:szCs w:val="12"/>
        </w:rPr>
      </w:pPr>
    </w:p>
    <w:sectPr w:rsidR="001D282E" w:rsidRPr="001D282E" w:rsidSect="004E0108">
      <w:footerReference w:type="default" r:id="rId12"/>
      <w:type w:val="continuous"/>
      <w:pgSz w:w="12240" w:h="20160" w:code="5"/>
      <w:pgMar w:top="72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08" w:rsidRDefault="004E0108" w:rsidP="004E0108">
      <w:r>
        <w:separator/>
      </w:r>
    </w:p>
  </w:endnote>
  <w:endnote w:type="continuationSeparator" w:id="0">
    <w:p w:rsidR="004E0108" w:rsidRDefault="004E0108" w:rsidP="004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08" w:rsidRPr="001D282E" w:rsidRDefault="004E0108" w:rsidP="004E0108">
    <w:pPr>
      <w:rPr>
        <w:sz w:val="12"/>
        <w:szCs w:val="12"/>
      </w:rPr>
    </w:pPr>
    <w:r>
      <w:rPr>
        <w:sz w:val="12"/>
        <w:szCs w:val="12"/>
      </w:rPr>
      <w:t>2/9/18 CS &amp; RJ</w:t>
    </w:r>
  </w:p>
  <w:p w:rsidR="004E0108" w:rsidRDefault="004E0108">
    <w:pPr>
      <w:pStyle w:val="Footer"/>
    </w:pPr>
  </w:p>
  <w:p w:rsidR="004E0108" w:rsidRDefault="004E0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08" w:rsidRDefault="004E0108" w:rsidP="004E0108">
      <w:r>
        <w:separator/>
      </w:r>
    </w:p>
  </w:footnote>
  <w:footnote w:type="continuationSeparator" w:id="0">
    <w:p w:rsidR="004E0108" w:rsidRDefault="004E0108" w:rsidP="004E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41D"/>
    <w:multiLevelType w:val="multilevel"/>
    <w:tmpl w:val="A1F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22C4"/>
    <w:multiLevelType w:val="hybridMultilevel"/>
    <w:tmpl w:val="D4BE3AD0"/>
    <w:lvl w:ilvl="0" w:tplc="EDF0C2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26AB"/>
    <w:multiLevelType w:val="multilevel"/>
    <w:tmpl w:val="3E26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7157C"/>
    <w:multiLevelType w:val="hybridMultilevel"/>
    <w:tmpl w:val="E554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373B"/>
    <w:multiLevelType w:val="hybridMultilevel"/>
    <w:tmpl w:val="11AA00CC"/>
    <w:lvl w:ilvl="0" w:tplc="EDF0C2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E4E93"/>
    <w:multiLevelType w:val="multilevel"/>
    <w:tmpl w:val="32EC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2262F"/>
    <w:multiLevelType w:val="hybridMultilevel"/>
    <w:tmpl w:val="3630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4A90"/>
    <w:multiLevelType w:val="hybridMultilevel"/>
    <w:tmpl w:val="EC703B00"/>
    <w:lvl w:ilvl="0" w:tplc="EDF0C2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77FF"/>
    <w:multiLevelType w:val="hybridMultilevel"/>
    <w:tmpl w:val="CE94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8653B"/>
    <w:multiLevelType w:val="hybridMultilevel"/>
    <w:tmpl w:val="BF12C55C"/>
    <w:lvl w:ilvl="0" w:tplc="EDF0C2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7F8A"/>
    <w:multiLevelType w:val="multilevel"/>
    <w:tmpl w:val="2E1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77D9E"/>
    <w:multiLevelType w:val="multilevel"/>
    <w:tmpl w:val="F6A6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240621"/>
    <w:multiLevelType w:val="multilevel"/>
    <w:tmpl w:val="ABE2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272E4"/>
    <w:multiLevelType w:val="hybridMultilevel"/>
    <w:tmpl w:val="AFD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F0C2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41E33"/>
    <w:multiLevelType w:val="multilevel"/>
    <w:tmpl w:val="95B4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D1C0D"/>
    <w:multiLevelType w:val="hybridMultilevel"/>
    <w:tmpl w:val="D08E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F0C2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A71F8"/>
    <w:multiLevelType w:val="multilevel"/>
    <w:tmpl w:val="202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844F5C"/>
    <w:multiLevelType w:val="multilevel"/>
    <w:tmpl w:val="A9A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17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0D"/>
    <w:rsid w:val="001D282E"/>
    <w:rsid w:val="0029145D"/>
    <w:rsid w:val="002E730D"/>
    <w:rsid w:val="004E0108"/>
    <w:rsid w:val="004E6380"/>
    <w:rsid w:val="005A5ABB"/>
    <w:rsid w:val="005B26C2"/>
    <w:rsid w:val="005E7900"/>
    <w:rsid w:val="00601A44"/>
    <w:rsid w:val="00676D3F"/>
    <w:rsid w:val="00762003"/>
    <w:rsid w:val="007A1ED3"/>
    <w:rsid w:val="007F7BCB"/>
    <w:rsid w:val="00A35CA9"/>
    <w:rsid w:val="00BD746E"/>
    <w:rsid w:val="00C20C9A"/>
    <w:rsid w:val="00CD4C2B"/>
    <w:rsid w:val="00DD3557"/>
    <w:rsid w:val="00E44C64"/>
    <w:rsid w:val="00F87964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054E3C-FA22-42EF-AF01-B8DCA2FC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3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9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30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E730D"/>
  </w:style>
  <w:style w:type="character" w:customStyle="1" w:styleId="Heading1Char">
    <w:name w:val="Heading 1 Char"/>
    <w:basedOn w:val="DefaultParagraphFont"/>
    <w:link w:val="Heading1"/>
    <w:uiPriority w:val="9"/>
    <w:rsid w:val="002E7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A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9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9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E79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45D"/>
  </w:style>
  <w:style w:type="paragraph" w:styleId="Header">
    <w:name w:val="header"/>
    <w:basedOn w:val="Normal"/>
    <w:link w:val="HeaderChar"/>
    <w:uiPriority w:val="99"/>
    <w:unhideWhenUsed/>
    <w:rsid w:val="004E0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1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rrar@calpoly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vit.calpoly.edu/advising/for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outh@calpoly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johns25@calpol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ecat@calpol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2831</Characters>
  <Application>Microsoft Office Word</Application>
  <DocSecurity>0</DocSecurity>
  <Lines>62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South</dc:creator>
  <cp:keywords/>
  <dc:description/>
  <cp:lastModifiedBy>Carrie South</cp:lastModifiedBy>
  <cp:revision>2</cp:revision>
  <dcterms:created xsi:type="dcterms:W3CDTF">2018-02-10T00:01:00Z</dcterms:created>
  <dcterms:modified xsi:type="dcterms:W3CDTF">2018-02-10T00:01:00Z</dcterms:modified>
</cp:coreProperties>
</file>