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A2001" w14:textId="4F2D0DB2" w:rsidR="00360EA2" w:rsidRPr="00360EA2" w:rsidRDefault="51F08E36" w:rsidP="00360EA2">
      <w:pPr>
        <w:jc w:val="center"/>
        <w:rPr>
          <w:b/>
          <w:bCs/>
          <w:sz w:val="28"/>
          <w:szCs w:val="28"/>
        </w:rPr>
      </w:pPr>
      <w:r w:rsidRPr="51F08E36">
        <w:rPr>
          <w:b/>
          <w:bCs/>
          <w:sz w:val="28"/>
          <w:szCs w:val="28"/>
        </w:rPr>
        <w:t>CHECKLISTS FOR REVIEWING CURRICULUM</w:t>
      </w:r>
    </w:p>
    <w:p w14:paraId="2F65C708" w14:textId="13477F6D" w:rsidR="00CC777C" w:rsidRPr="00CC777C" w:rsidRDefault="00CC777C" w:rsidP="00790A8C">
      <w:pPr>
        <w:ind w:left="360"/>
        <w:rPr>
          <w:color w:val="006600"/>
          <w:u w:val="single"/>
        </w:rPr>
      </w:pPr>
      <w:r w:rsidRPr="00CC777C">
        <w:rPr>
          <w:color w:val="006600"/>
          <w:u w:val="single"/>
        </w:rPr>
        <w:t>Undergraduate Degree Program Checklist</w:t>
      </w:r>
    </w:p>
    <w:p w14:paraId="79A236EF" w14:textId="4CE30E27" w:rsidR="00477EB7" w:rsidRDefault="00477EB7" w:rsidP="00CC777C">
      <w:pPr>
        <w:pStyle w:val="ListParagraph"/>
        <w:numPr>
          <w:ilvl w:val="0"/>
          <w:numId w:val="1"/>
        </w:numPr>
      </w:pPr>
      <w:r>
        <w:t xml:space="preserve">Is there a minimum of 180 total units for the degree? If units are greater than 180, did they increase from the </w:t>
      </w:r>
      <w:r w:rsidR="0080443C">
        <w:t>current</w:t>
      </w:r>
      <w:r>
        <w:t xml:space="preserve"> catalog?</w:t>
      </w:r>
    </w:p>
    <w:p w14:paraId="6E915858" w14:textId="130BF4EB" w:rsidR="00CC777C" w:rsidRDefault="18FE543C" w:rsidP="00CC777C">
      <w:pPr>
        <w:pStyle w:val="ListParagraph"/>
        <w:numPr>
          <w:ilvl w:val="0"/>
          <w:numId w:val="1"/>
        </w:numPr>
      </w:pPr>
      <w:r>
        <w:t>Are there 60 overall units of upper division coursework that are clearly defined, so students can meet this requirement for graduation?</w:t>
      </w:r>
    </w:p>
    <w:p w14:paraId="58F70B06" w14:textId="2F16BBA7" w:rsidR="00E85B48" w:rsidRDefault="18FE543C" w:rsidP="00CC777C">
      <w:pPr>
        <w:pStyle w:val="ListParagraph"/>
        <w:numPr>
          <w:ilvl w:val="0"/>
          <w:numId w:val="1"/>
        </w:numPr>
      </w:pPr>
      <w:r>
        <w:t>Is the minimum number of units required in the major specified (major units = total units of program less GE units and free elective units)?</w:t>
      </w:r>
    </w:p>
    <w:p w14:paraId="186EC41E" w14:textId="77777777" w:rsidR="00E85B48" w:rsidRDefault="00E85B48" w:rsidP="00E85B48">
      <w:pPr>
        <w:pStyle w:val="ListParagraph"/>
        <w:numPr>
          <w:ilvl w:val="1"/>
          <w:numId w:val="1"/>
        </w:numPr>
      </w:pPr>
      <w:r>
        <w:t>BA: 36 units in major of which at least 18 units are at the 300-400 level</w:t>
      </w:r>
    </w:p>
    <w:p w14:paraId="6C666BB1" w14:textId="77777777" w:rsidR="00E85B48" w:rsidRDefault="00E85B48" w:rsidP="00E85B48">
      <w:pPr>
        <w:pStyle w:val="ListParagraph"/>
        <w:numPr>
          <w:ilvl w:val="1"/>
          <w:numId w:val="1"/>
        </w:numPr>
      </w:pPr>
      <w:r>
        <w:t>BS/BFA: 54 units in major, of which at least 27 units are at the 300-400 level</w:t>
      </w:r>
    </w:p>
    <w:p w14:paraId="303E595E" w14:textId="77777777" w:rsidR="00E85B48" w:rsidRDefault="00E85B48" w:rsidP="00E85B48">
      <w:pPr>
        <w:pStyle w:val="ListParagraph"/>
        <w:numPr>
          <w:ilvl w:val="1"/>
          <w:numId w:val="1"/>
        </w:numPr>
      </w:pPr>
      <w:r>
        <w:t>BArch/BLA: 68 units in major, of which at least 41 units are at 300-400 level</w:t>
      </w:r>
    </w:p>
    <w:p w14:paraId="62F72C8F" w14:textId="2B9185BF" w:rsidR="0072447E" w:rsidRDefault="000E331E" w:rsidP="00E85B48">
      <w:pPr>
        <w:pStyle w:val="ListParagraph"/>
        <w:numPr>
          <w:ilvl w:val="0"/>
          <w:numId w:val="1"/>
        </w:numPr>
      </w:pPr>
      <w:r>
        <w:t>Are there</w:t>
      </w:r>
      <w:r w:rsidR="18FE543C">
        <w:t xml:space="preserve"> hidden prerequisites in the curriculum?  For example, Course B is in the programs’ curriculum and has a prerequisite of Course A.  Course A is not found in the curriculum as a requirement or an elective.  Therefore Course A is a hidden prerequisite because the student has to take a course outside of the curriculum to meet the prerequisite for Course B.</w:t>
      </w:r>
    </w:p>
    <w:p w14:paraId="5863C239" w14:textId="29B6D8ED" w:rsidR="00B7088D" w:rsidRDefault="005A3D01" w:rsidP="00E85B48">
      <w:pPr>
        <w:pStyle w:val="ListParagraph"/>
        <w:numPr>
          <w:ilvl w:val="0"/>
          <w:numId w:val="1"/>
        </w:numPr>
      </w:pPr>
      <w:r>
        <w:t xml:space="preserve">Have lower division courses that are </w:t>
      </w:r>
      <w:hyperlink r:id="rId8" w:history="1">
        <w:r w:rsidR="00B7088D" w:rsidRPr="005A3D01">
          <w:rPr>
            <w:rStyle w:val="Hyperlink"/>
          </w:rPr>
          <w:t>Tr</w:t>
        </w:r>
        <w:r w:rsidR="00BF4B23" w:rsidRPr="005A3D01">
          <w:rPr>
            <w:rStyle w:val="Hyperlink"/>
          </w:rPr>
          <w:t>ansfer Selection Criteria</w:t>
        </w:r>
      </w:hyperlink>
      <w:r w:rsidR="00BF4B23">
        <w:t xml:space="preserve"> (TSC)</w:t>
      </w:r>
      <w:r>
        <w:t xml:space="preserve"> for the major been added, removed, or changed</w:t>
      </w:r>
      <w:r w:rsidR="00BF4B23">
        <w:t xml:space="preserve">?  Contact </w:t>
      </w:r>
      <w:r w:rsidR="00B7088D">
        <w:t xml:space="preserve">Melissa Furlong, Director of Outreach and Recruitment (756-5817 or </w:t>
      </w:r>
      <w:hyperlink r:id="rId9" w:history="1">
        <w:r w:rsidR="00E60F7E" w:rsidRPr="0029631B">
          <w:rPr>
            <w:rStyle w:val="Hyperlink"/>
          </w:rPr>
          <w:t>mfurlong@calpoly.edu</w:t>
        </w:r>
      </w:hyperlink>
      <w:r w:rsidR="00B7088D">
        <w:t>)</w:t>
      </w:r>
      <w:r w:rsidR="00BF4B23">
        <w:t xml:space="preserve"> for assistance</w:t>
      </w:r>
      <w:r w:rsidR="00B7088D">
        <w:t>.</w:t>
      </w:r>
    </w:p>
    <w:p w14:paraId="791509E8" w14:textId="6B577871" w:rsidR="00E60F7E" w:rsidRDefault="00E60F7E" w:rsidP="00E85B48">
      <w:pPr>
        <w:pStyle w:val="ListParagraph"/>
        <w:numPr>
          <w:ilvl w:val="0"/>
          <w:numId w:val="1"/>
        </w:numPr>
      </w:pPr>
      <w:r>
        <w:t xml:space="preserve">If a course offered by another department has been added or removed, </w:t>
      </w:r>
      <w:r w:rsidR="000E331E">
        <w:t xml:space="preserve">is </w:t>
      </w:r>
      <w:r>
        <w:t xml:space="preserve">a consultation memo from that department </w:t>
      </w:r>
      <w:r w:rsidR="000E331E">
        <w:t>attached to the proposal?</w:t>
      </w:r>
    </w:p>
    <w:p w14:paraId="3F7559BE" w14:textId="606DB3ED" w:rsidR="007E6730" w:rsidRDefault="00BB0276" w:rsidP="00E85B48">
      <w:pPr>
        <w:pStyle w:val="ListParagraph"/>
        <w:numPr>
          <w:ilvl w:val="0"/>
          <w:numId w:val="1"/>
        </w:numPr>
      </w:pPr>
      <w:r>
        <w:t>Is the required Senior P</w:t>
      </w:r>
      <w:r w:rsidR="007E6730">
        <w:t xml:space="preserve">roject capstone experience at least </w:t>
      </w:r>
      <w:r w:rsidR="002D7E93">
        <w:t>3 units</w:t>
      </w:r>
      <w:r w:rsidR="00360EA2">
        <w:t xml:space="preserve"> (</w:t>
      </w:r>
      <w:r w:rsidR="002D7E93">
        <w:t xml:space="preserve">with </w:t>
      </w:r>
      <w:r w:rsidR="00360EA2">
        <w:t>no maximum</w:t>
      </w:r>
      <w:r w:rsidR="002D7E93">
        <w:t xml:space="preserve"> required</w:t>
      </w:r>
      <w:bookmarkStart w:id="0" w:name="_GoBack"/>
      <w:bookmarkEnd w:id="0"/>
      <w:r w:rsidR="00360EA2">
        <w:t>)</w:t>
      </w:r>
      <w:r>
        <w:t>?</w:t>
      </w:r>
    </w:p>
    <w:p w14:paraId="3D847473" w14:textId="51BE48FB" w:rsidR="00323CFE" w:rsidRDefault="001905BF" w:rsidP="00E85B48">
      <w:pPr>
        <w:pStyle w:val="ListParagraph"/>
        <w:numPr>
          <w:ilvl w:val="0"/>
          <w:numId w:val="1"/>
        </w:numPr>
      </w:pPr>
      <w:r>
        <w:t xml:space="preserve">Does the curriculum take into account that </w:t>
      </w:r>
      <w:r w:rsidR="006D2FA7">
        <w:t>no more than</w:t>
      </w:r>
      <w:r w:rsidR="00323CFE">
        <w:t xml:space="preserve"> 16 units of internship and cooperative educati</w:t>
      </w:r>
      <w:r>
        <w:t>on may count towards the degree?</w:t>
      </w:r>
    </w:p>
    <w:p w14:paraId="1400A82A" w14:textId="77777777" w:rsidR="008E5579" w:rsidRDefault="008E5579" w:rsidP="008E5579">
      <w:pPr>
        <w:spacing w:after="0"/>
        <w:ind w:left="360"/>
      </w:pPr>
      <w:r>
        <w:t>For more details and academic policy on undergraduate degree programs, refer to:</w:t>
      </w:r>
    </w:p>
    <w:p w14:paraId="7E79EF9A" w14:textId="2501BCB1" w:rsidR="001F7AEF" w:rsidRPr="00E25B62" w:rsidRDefault="001C1959" w:rsidP="00E25B62">
      <w:pPr>
        <w:pStyle w:val="ListParagraph"/>
      </w:pPr>
      <w:hyperlink r:id="rId10" w:history="1">
        <w:r w:rsidR="00446FF4" w:rsidRPr="00962668">
          <w:rPr>
            <w:rStyle w:val="Hyperlink"/>
          </w:rPr>
          <w:t>http://www.academicprograms.calpoly.edu/content/academicpolicies/bacc-programs</w:t>
        </w:r>
      </w:hyperlink>
    </w:p>
    <w:p w14:paraId="01AD6BCF" w14:textId="4EC20B56" w:rsidR="0072447E" w:rsidRPr="00CC777C" w:rsidRDefault="00CC777C" w:rsidP="00790A8C">
      <w:pPr>
        <w:ind w:left="360"/>
        <w:rPr>
          <w:color w:val="006600"/>
          <w:u w:val="single"/>
        </w:rPr>
      </w:pPr>
      <w:r w:rsidRPr="00CC777C">
        <w:rPr>
          <w:color w:val="006600"/>
          <w:u w:val="single"/>
        </w:rPr>
        <w:t>Concentration Checklist</w:t>
      </w:r>
    </w:p>
    <w:p w14:paraId="750D8278" w14:textId="2BAFBB97" w:rsidR="008403DF" w:rsidRDefault="002E4FE6" w:rsidP="008403DF">
      <w:pPr>
        <w:pStyle w:val="ListParagraph"/>
        <w:numPr>
          <w:ilvl w:val="0"/>
          <w:numId w:val="1"/>
        </w:numPr>
      </w:pPr>
      <w:r>
        <w:t>Is there</w:t>
      </w:r>
      <w:r w:rsidR="008403DF">
        <w:t xml:space="preserve"> a block of at least 5 designated courses from one or more lists of des</w:t>
      </w:r>
      <w:r>
        <w:t>ignated courses or course areas?</w:t>
      </w:r>
    </w:p>
    <w:p w14:paraId="22531E20" w14:textId="183E9073" w:rsidR="0072447E" w:rsidRDefault="74241165" w:rsidP="0072447E">
      <w:pPr>
        <w:pStyle w:val="ListParagraph"/>
        <w:numPr>
          <w:ilvl w:val="0"/>
          <w:numId w:val="1"/>
        </w:numPr>
      </w:pPr>
      <w:r>
        <w:t xml:space="preserve">Is the number of concentration units </w:t>
      </w:r>
      <w:r w:rsidR="00DA1676">
        <w:t xml:space="preserve">less than </w:t>
      </w:r>
      <w:r>
        <w:t>50% of the total major units?</w:t>
      </w:r>
    </w:p>
    <w:p w14:paraId="69B764A6" w14:textId="6F3CC445" w:rsidR="00345FEE" w:rsidRDefault="002E4FE6" w:rsidP="00345FEE">
      <w:pPr>
        <w:pStyle w:val="ListParagraph"/>
        <w:numPr>
          <w:ilvl w:val="0"/>
          <w:numId w:val="1"/>
        </w:numPr>
      </w:pPr>
      <w:r>
        <w:t>Is the</w:t>
      </w:r>
      <w:r w:rsidR="00E60F7E">
        <w:t xml:space="preserve"> same</w:t>
      </w:r>
      <w:r w:rsidR="00CC777C">
        <w:t xml:space="preserve"> course </w:t>
      </w:r>
      <w:r>
        <w:t>listed</w:t>
      </w:r>
      <w:r w:rsidR="00CC777C">
        <w:t xml:space="preserve"> in all of the concentrations for a </w:t>
      </w:r>
      <w:r>
        <w:t>major?</w:t>
      </w:r>
      <w:r w:rsidR="00345FEE">
        <w:t xml:space="preserve"> </w:t>
      </w:r>
      <w:r>
        <w:t>If so, the course should be moved to the major.</w:t>
      </w:r>
    </w:p>
    <w:p w14:paraId="3B9D28E5" w14:textId="3F01D426" w:rsidR="00345FEE" w:rsidRDefault="000E331E" w:rsidP="00345FEE">
      <w:pPr>
        <w:pStyle w:val="ListParagraph"/>
        <w:numPr>
          <w:ilvl w:val="0"/>
          <w:numId w:val="1"/>
        </w:numPr>
      </w:pPr>
      <w:r>
        <w:t>Are there</w:t>
      </w:r>
      <w:r w:rsidR="008403DF">
        <w:t xml:space="preserve"> hidden pr</w:t>
      </w:r>
      <w:r>
        <w:t xml:space="preserve">erequisites in the curriculum? </w:t>
      </w:r>
      <w:r w:rsidR="008403DF">
        <w:t>For example, Course B is in the programs’ curriculum and has a prerequisite of Course A.  Course A is not found in the curriculum as a requirement or an elective.  Therefore Course A is a hidden prerequisite because the student has to take a course outside of the curriculum to meet the prerequisite for Course B</w:t>
      </w:r>
      <w:r w:rsidR="00345FEE">
        <w:t>.</w:t>
      </w:r>
    </w:p>
    <w:p w14:paraId="6EF16760" w14:textId="3CABEA08" w:rsidR="00837F83" w:rsidRDefault="00837F83" w:rsidP="00345FEE">
      <w:pPr>
        <w:pStyle w:val="ListParagraph"/>
        <w:numPr>
          <w:ilvl w:val="0"/>
          <w:numId w:val="1"/>
        </w:numPr>
      </w:pPr>
      <w:r>
        <w:t xml:space="preserve">For a new concentration, </w:t>
      </w:r>
      <w:r w:rsidR="000E331E">
        <w:t xml:space="preserve">are </w:t>
      </w:r>
      <w:r>
        <w:t>supporting documents attached to the proposal (e.g. student surveys, employer letters) to es</w:t>
      </w:r>
      <w:r w:rsidR="000E331E">
        <w:t>tablish need or interest?</w:t>
      </w:r>
    </w:p>
    <w:p w14:paraId="443A7A43" w14:textId="69E475A2" w:rsidR="00E60F7E" w:rsidRDefault="000E331E" w:rsidP="00345FEE">
      <w:pPr>
        <w:pStyle w:val="ListParagraph"/>
        <w:numPr>
          <w:ilvl w:val="0"/>
          <w:numId w:val="1"/>
        </w:numPr>
      </w:pPr>
      <w:r>
        <w:t>Has</w:t>
      </w:r>
      <w:r w:rsidR="00E60F7E">
        <w:t xml:space="preserve"> the appropriate consultation with other departments </w:t>
      </w:r>
      <w:r>
        <w:t>taken place</w:t>
      </w:r>
      <w:r w:rsidR="00E60F7E">
        <w:t xml:space="preserve"> and </w:t>
      </w:r>
      <w:r>
        <w:t>been</w:t>
      </w:r>
      <w:r w:rsidR="00E60F7E">
        <w:t xml:space="preserve"> documented in </w:t>
      </w:r>
      <w:r>
        <w:t>memos attached to the proposal (</w:t>
      </w:r>
      <w:r w:rsidR="00E60F7E">
        <w:t xml:space="preserve">e.g. </w:t>
      </w:r>
      <w:r w:rsidR="00C87C55">
        <w:t xml:space="preserve">a </w:t>
      </w:r>
      <w:r w:rsidR="00E60F7E">
        <w:t xml:space="preserve">course offered by another department </w:t>
      </w:r>
      <w:r w:rsidR="00C87C55">
        <w:t>has been</w:t>
      </w:r>
      <w:r>
        <w:t xml:space="preserve"> added or removed)?</w:t>
      </w:r>
    </w:p>
    <w:p w14:paraId="2662A3E5" w14:textId="2AE1B874" w:rsidR="007E6730" w:rsidRPr="00837F83" w:rsidRDefault="00FA59DE" w:rsidP="00837F83">
      <w:pPr>
        <w:ind w:left="360"/>
      </w:pPr>
      <w:r>
        <w:t xml:space="preserve">For more details and academic policy on concentrations, refer to: </w:t>
      </w:r>
      <w:hyperlink r:id="rId11" w:history="1">
        <w:r w:rsidRPr="00B5371D">
          <w:rPr>
            <w:rStyle w:val="Hyperlink"/>
          </w:rPr>
          <w:t>http://www.academicprograms.calpoly.edu/content/academicpolicies/Policies-Undergrad/Concentrations</w:t>
        </w:r>
      </w:hyperlink>
    </w:p>
    <w:p w14:paraId="09AA14A4" w14:textId="77777777" w:rsidR="00345FEE" w:rsidRPr="00CC777C" w:rsidRDefault="00345FEE" w:rsidP="00E25B62">
      <w:pPr>
        <w:ind w:left="360"/>
        <w:rPr>
          <w:color w:val="006600"/>
          <w:u w:val="single"/>
        </w:rPr>
      </w:pPr>
      <w:r>
        <w:rPr>
          <w:color w:val="006600"/>
          <w:u w:val="single"/>
        </w:rPr>
        <w:lastRenderedPageBreak/>
        <w:t>Minor</w:t>
      </w:r>
      <w:r w:rsidRPr="00CC777C">
        <w:rPr>
          <w:color w:val="006600"/>
          <w:u w:val="single"/>
        </w:rPr>
        <w:t xml:space="preserve"> Checklist</w:t>
      </w:r>
    </w:p>
    <w:p w14:paraId="5CE686DB" w14:textId="77777777" w:rsidR="00CE0AB7" w:rsidRDefault="00CE0AB7" w:rsidP="00345FEE">
      <w:pPr>
        <w:pStyle w:val="ListParagraph"/>
        <w:numPr>
          <w:ilvl w:val="0"/>
          <w:numId w:val="1"/>
        </w:numPr>
      </w:pPr>
      <w:r>
        <w:t>Definition: A minor is defined as a coherent group of courses which stands alone and provides a student with broad knowledge of and competency in an area outside the student’s major.</w:t>
      </w:r>
      <w:r w:rsidR="00B8679A">
        <w:t>*</w:t>
      </w:r>
    </w:p>
    <w:p w14:paraId="17E63857" w14:textId="42166D2F" w:rsidR="00E60F7E" w:rsidRDefault="00E60F7E" w:rsidP="00E60F7E">
      <w:pPr>
        <w:pStyle w:val="ListParagraph"/>
        <w:numPr>
          <w:ilvl w:val="0"/>
          <w:numId w:val="1"/>
        </w:numPr>
      </w:pPr>
      <w:r>
        <w:t>*</w:t>
      </w:r>
      <w:r w:rsidR="00E01B51">
        <w:t>Are there any</w:t>
      </w:r>
      <w:r w:rsidR="00E25B62">
        <w:t xml:space="preserve"> majors </w:t>
      </w:r>
      <w:r w:rsidR="00E01B51">
        <w:t>they may not take the minor</w:t>
      </w:r>
      <w:r w:rsidR="001F7AEF">
        <w:t>?</w:t>
      </w:r>
      <w:r w:rsidR="00E01B51">
        <w:t xml:space="preserve">  If so, </w:t>
      </w:r>
      <w:r w:rsidR="00CF5864">
        <w:t>the</w:t>
      </w:r>
      <w:r w:rsidR="00E01B51">
        <w:t xml:space="preserve"> majors need to be </w:t>
      </w:r>
      <w:r w:rsidR="00CF5864">
        <w:t>specified</w:t>
      </w:r>
      <w:r w:rsidR="00E01B51">
        <w:t xml:space="preserve"> in the “</w:t>
      </w:r>
      <w:r w:rsidR="00F53B68">
        <w:t>Program Description for the Catalog</w:t>
      </w:r>
      <w:r w:rsidR="00E01B51">
        <w:t>” field of the minor proposal,</w:t>
      </w:r>
      <w:r w:rsidR="00F53B68">
        <w:t xml:space="preserve"> e.g.</w:t>
      </w:r>
      <w:r w:rsidR="00E01B51">
        <w:t xml:space="preserve"> “Minor is not open to XXX major</w:t>
      </w:r>
      <w:r w:rsidR="00CF5864">
        <w:t>s</w:t>
      </w:r>
      <w:r w:rsidR="00E01B51">
        <w:t>.”</w:t>
      </w:r>
    </w:p>
    <w:p w14:paraId="12D07101" w14:textId="7A95E473" w:rsidR="00345FEE" w:rsidRDefault="001F7AEF" w:rsidP="00345FEE">
      <w:pPr>
        <w:pStyle w:val="ListParagraph"/>
        <w:numPr>
          <w:ilvl w:val="0"/>
          <w:numId w:val="1"/>
        </w:numPr>
      </w:pPr>
      <w:r>
        <w:t>Does the minor consist</w:t>
      </w:r>
      <w:r w:rsidR="00FA59DE">
        <w:t xml:space="preserve"> of 24 – 30 total units</w:t>
      </w:r>
      <w:r>
        <w:t>?</w:t>
      </w:r>
    </w:p>
    <w:p w14:paraId="618BE6FD" w14:textId="45E0B6B3" w:rsidR="00FA59DE" w:rsidRDefault="00FA59DE" w:rsidP="00345FEE">
      <w:pPr>
        <w:pStyle w:val="ListParagraph"/>
        <w:numPr>
          <w:ilvl w:val="0"/>
          <w:numId w:val="1"/>
        </w:numPr>
      </w:pPr>
      <w:r>
        <w:t>A</w:t>
      </w:r>
      <w:r w:rsidR="001F7AEF">
        <w:t>re a</w:t>
      </w:r>
      <w:r>
        <w:t>t least half of the units from upper-divi</w:t>
      </w:r>
      <w:r w:rsidR="001F7AEF">
        <w:t>sion courses (300 or 400 level)?</w:t>
      </w:r>
    </w:p>
    <w:p w14:paraId="53679364" w14:textId="1CECCC2C" w:rsidR="00837F83" w:rsidRDefault="00837F83" w:rsidP="00837F83">
      <w:pPr>
        <w:pStyle w:val="ListParagraph"/>
        <w:numPr>
          <w:ilvl w:val="0"/>
          <w:numId w:val="1"/>
        </w:numPr>
      </w:pPr>
      <w:r>
        <w:t xml:space="preserve">For a new minor, </w:t>
      </w:r>
      <w:r w:rsidR="000E331E">
        <w:t xml:space="preserve">has </w:t>
      </w:r>
      <w:r>
        <w:t xml:space="preserve">supporting documents </w:t>
      </w:r>
      <w:r w:rsidR="000E331E">
        <w:t>been</w:t>
      </w:r>
      <w:r>
        <w:t xml:space="preserve"> attached to the proposal (e.g. student surveys, employer letters</w:t>
      </w:r>
      <w:r w:rsidR="000E331E">
        <w:t>) to establish need or interest?</w:t>
      </w:r>
    </w:p>
    <w:p w14:paraId="3A56A395" w14:textId="5AD3E80F" w:rsidR="00C87C55" w:rsidRDefault="000E331E" w:rsidP="00C87C55">
      <w:pPr>
        <w:pStyle w:val="ListParagraph"/>
        <w:numPr>
          <w:ilvl w:val="0"/>
          <w:numId w:val="1"/>
        </w:numPr>
      </w:pPr>
      <w:r>
        <w:t>Has</w:t>
      </w:r>
      <w:r w:rsidR="00C87C55">
        <w:t xml:space="preserve"> the appropriate consultation with other departments </w:t>
      </w:r>
      <w:r>
        <w:t>taken place</w:t>
      </w:r>
      <w:r w:rsidR="00C87C55">
        <w:t xml:space="preserve"> and </w:t>
      </w:r>
      <w:r>
        <w:t>been</w:t>
      </w:r>
      <w:r w:rsidR="00C87C55">
        <w:t xml:space="preserve"> documented in </w:t>
      </w:r>
      <w:r>
        <w:t>memos attached to the proposal (</w:t>
      </w:r>
      <w:r w:rsidR="00C87C55">
        <w:t>e.g. a course offered by another department has been added or</w:t>
      </w:r>
      <w:r>
        <w:t xml:space="preserve"> removed)?</w:t>
      </w:r>
    </w:p>
    <w:p w14:paraId="4B52EAF0" w14:textId="351872EE" w:rsidR="00851287" w:rsidRDefault="00851287" w:rsidP="00851287">
      <w:pPr>
        <w:pStyle w:val="ListParagraph"/>
        <w:numPr>
          <w:ilvl w:val="0"/>
          <w:numId w:val="1"/>
        </w:numPr>
      </w:pPr>
      <w:r>
        <w:t xml:space="preserve">In the Curriculum Management system, “Minor” is to be appended </w:t>
      </w:r>
      <w:r w:rsidR="0041782C">
        <w:t>to</w:t>
      </w:r>
      <w:r>
        <w:t xml:space="preserve"> the minor’s name/title. Examples are Accounting Minor, French Minor, </w:t>
      </w:r>
      <w:r w:rsidR="0041782C">
        <w:t xml:space="preserve">and </w:t>
      </w:r>
      <w:r>
        <w:t xml:space="preserve">Mathematics Minor. </w:t>
      </w:r>
    </w:p>
    <w:p w14:paraId="000F5A78" w14:textId="28CE6DA9" w:rsidR="008E5579" w:rsidRDefault="00C87C55" w:rsidP="00C87C55">
      <w:pPr>
        <w:spacing w:after="0"/>
        <w:ind w:left="360"/>
      </w:pPr>
      <w:r>
        <w:t xml:space="preserve"> </w:t>
      </w:r>
      <w:r w:rsidR="008E5579">
        <w:t>For more details and academic policy on minors, refer to:</w:t>
      </w:r>
    </w:p>
    <w:p w14:paraId="73F1D8AE" w14:textId="20128785" w:rsidR="0041782C" w:rsidRDefault="001C1959" w:rsidP="0041782C">
      <w:pPr>
        <w:spacing w:after="0"/>
        <w:ind w:left="360"/>
        <w:rPr>
          <w:rStyle w:val="Hyperlink"/>
        </w:rPr>
      </w:pPr>
      <w:hyperlink r:id="rId12" w:history="1">
        <w:r w:rsidR="008E5579" w:rsidRPr="00B5371D">
          <w:rPr>
            <w:rStyle w:val="Hyperlink"/>
          </w:rPr>
          <w:t>http://www.academicprograms.calpoly.edu/content/academicpolicies/Policies-Undergrad/Minors</w:t>
        </w:r>
      </w:hyperlink>
    </w:p>
    <w:p w14:paraId="01E5B9FC" w14:textId="77777777" w:rsidR="0041782C" w:rsidRPr="0041782C" w:rsidRDefault="0041782C" w:rsidP="0041782C">
      <w:pPr>
        <w:spacing w:after="0"/>
        <w:ind w:left="360"/>
        <w:rPr>
          <w:color w:val="0000FF" w:themeColor="hyperlink"/>
          <w:u w:val="single"/>
        </w:rPr>
      </w:pPr>
    </w:p>
    <w:p w14:paraId="7755217F" w14:textId="77777777" w:rsidR="007E6730" w:rsidRPr="00CC777C" w:rsidRDefault="007E6730" w:rsidP="0041782C">
      <w:pPr>
        <w:ind w:left="360"/>
        <w:rPr>
          <w:color w:val="006600"/>
          <w:u w:val="single"/>
        </w:rPr>
      </w:pPr>
      <w:r>
        <w:rPr>
          <w:color w:val="006600"/>
          <w:u w:val="single"/>
        </w:rPr>
        <w:t>Graduate</w:t>
      </w:r>
      <w:r w:rsidRPr="00CC777C">
        <w:rPr>
          <w:color w:val="006600"/>
          <w:u w:val="single"/>
        </w:rPr>
        <w:t xml:space="preserve"> Degree Program Checklist</w:t>
      </w:r>
    </w:p>
    <w:p w14:paraId="17F2EC04" w14:textId="799BF4DE" w:rsidR="007E6730" w:rsidRDefault="00F26949" w:rsidP="007E6730">
      <w:pPr>
        <w:pStyle w:val="ListParagraph"/>
        <w:numPr>
          <w:ilvl w:val="0"/>
          <w:numId w:val="1"/>
        </w:numPr>
      </w:pPr>
      <w:r>
        <w:t xml:space="preserve">Does the program have at least </w:t>
      </w:r>
      <w:r w:rsidR="007E6730">
        <w:t xml:space="preserve">45 </w:t>
      </w:r>
      <w:r>
        <w:t>units of approved graduate work?</w:t>
      </w:r>
    </w:p>
    <w:p w14:paraId="5D551810" w14:textId="52DFE492" w:rsidR="007E6730" w:rsidRDefault="007E6730" w:rsidP="007E6730">
      <w:pPr>
        <w:pStyle w:val="ListParagraph"/>
        <w:numPr>
          <w:ilvl w:val="0"/>
          <w:numId w:val="1"/>
        </w:numPr>
      </w:pPr>
      <w:r>
        <w:t>A</w:t>
      </w:r>
      <w:r w:rsidR="00F26949">
        <w:t>re a</w:t>
      </w:r>
      <w:r>
        <w:t xml:space="preserve">t least </w:t>
      </w:r>
      <w:r w:rsidR="00B55DB9">
        <w:t>60%</w:t>
      </w:r>
      <w:r>
        <w:t xml:space="preserve"> of the units</w:t>
      </w:r>
      <w:r w:rsidR="00F26949">
        <w:t xml:space="preserve"> of coursework</w:t>
      </w:r>
      <w:r>
        <w:t xml:space="preserve"> </w:t>
      </w:r>
      <w:r w:rsidR="00F26949">
        <w:t xml:space="preserve">at the </w:t>
      </w:r>
      <w:r>
        <w:t>500</w:t>
      </w:r>
      <w:r w:rsidR="00F26949">
        <w:t>-level?</w:t>
      </w:r>
    </w:p>
    <w:p w14:paraId="24890A03" w14:textId="77777777" w:rsidR="007E6730" w:rsidRDefault="007E6730" w:rsidP="007E6730">
      <w:pPr>
        <w:pStyle w:val="ListParagraph"/>
        <w:numPr>
          <w:ilvl w:val="1"/>
          <w:numId w:val="1"/>
        </w:numPr>
      </w:pPr>
      <w:r>
        <w:t>Certain 400-level courses may be completed by the graduate student as part of the degree program when this is consistent with university requirements, departmental master’s degree specifications, and the candidate’s formal plan of study.</w:t>
      </w:r>
    </w:p>
    <w:p w14:paraId="3851D3A8" w14:textId="77777777" w:rsidR="007E6730" w:rsidRDefault="005E4A58" w:rsidP="007E6730">
      <w:pPr>
        <w:pStyle w:val="ListParagraph"/>
        <w:numPr>
          <w:ilvl w:val="1"/>
          <w:numId w:val="1"/>
        </w:numPr>
      </w:pPr>
      <w:r>
        <w:t>Only 500-level and 400-level courses are allowed in the approved graduate plan of study.</w:t>
      </w:r>
    </w:p>
    <w:p w14:paraId="0E4EA2F0" w14:textId="75405077" w:rsidR="002B48FA" w:rsidRDefault="002B48FA" w:rsidP="005E4A58">
      <w:pPr>
        <w:pStyle w:val="ListParagraph"/>
        <w:numPr>
          <w:ilvl w:val="0"/>
          <w:numId w:val="1"/>
        </w:numPr>
      </w:pPr>
      <w:r>
        <w:t>Does the program include a required culminating experience?</w:t>
      </w:r>
    </w:p>
    <w:p w14:paraId="3631A135" w14:textId="662C664E" w:rsidR="005E4A58" w:rsidRDefault="002B48FA" w:rsidP="002B48FA">
      <w:pPr>
        <w:pStyle w:val="ListParagraph"/>
        <w:numPr>
          <w:ilvl w:val="1"/>
          <w:numId w:val="1"/>
        </w:numPr>
      </w:pPr>
      <w:r>
        <w:t xml:space="preserve">Culminating experience </w:t>
      </w:r>
      <w:r w:rsidR="00CF5864">
        <w:t>is</w:t>
      </w:r>
      <w:r w:rsidR="005E4A58">
        <w:t xml:space="preserve"> the successful completion of a thesis, project or comprehensive examination.</w:t>
      </w:r>
    </w:p>
    <w:p w14:paraId="29024B8B" w14:textId="77777777" w:rsidR="005E4A58" w:rsidRDefault="005E4A58" w:rsidP="005E4A58">
      <w:pPr>
        <w:pStyle w:val="ListParagraph"/>
        <w:numPr>
          <w:ilvl w:val="1"/>
          <w:numId w:val="1"/>
        </w:numPr>
      </w:pPr>
      <w:r>
        <w:t>Not more than 9 units shall be awarded for a thesis or project.</w:t>
      </w:r>
    </w:p>
    <w:p w14:paraId="456023F0" w14:textId="4C168A64" w:rsidR="00323CFE" w:rsidRDefault="002B48FA" w:rsidP="00323CFE">
      <w:pPr>
        <w:pStyle w:val="ListParagraph"/>
        <w:numPr>
          <w:ilvl w:val="0"/>
          <w:numId w:val="1"/>
        </w:numPr>
      </w:pPr>
      <w:r>
        <w:t>Does the curriculum take into account that no more than</w:t>
      </w:r>
      <w:r w:rsidR="51C3AFA5">
        <w:t xml:space="preserve"> 9 units of internship and cooperative educati</w:t>
      </w:r>
      <w:r>
        <w:t>on may count towards the degree?</w:t>
      </w:r>
    </w:p>
    <w:p w14:paraId="5BDC2675" w14:textId="6C6F4795" w:rsidR="00790A8C" w:rsidRDefault="00790A8C" w:rsidP="005E4A58">
      <w:pPr>
        <w:pStyle w:val="ListParagraph"/>
        <w:numPr>
          <w:ilvl w:val="0"/>
          <w:numId w:val="1"/>
        </w:numPr>
      </w:pPr>
      <w:r>
        <w:t>Does the specialization sha</w:t>
      </w:r>
      <w:r w:rsidR="00A4584F">
        <w:t>re a common core requirement that is more than 50</w:t>
      </w:r>
      <w:r w:rsidR="00CA399E">
        <w:t>% of</w:t>
      </w:r>
      <w:r>
        <w:t xml:space="preserve"> </w:t>
      </w:r>
      <w:r w:rsidR="00A4584F">
        <w:t>the major curriculum</w:t>
      </w:r>
      <w:r>
        <w:t xml:space="preserve"> with the graduate degree program?</w:t>
      </w:r>
    </w:p>
    <w:p w14:paraId="4A67E6B0" w14:textId="77777777" w:rsidR="005E4A58" w:rsidRDefault="005E4A58" w:rsidP="005E4A58">
      <w:pPr>
        <w:pStyle w:val="ListParagraph"/>
        <w:numPr>
          <w:ilvl w:val="1"/>
          <w:numId w:val="1"/>
        </w:numPr>
      </w:pPr>
      <w:r>
        <w:t>Specializations are defined as an aggregate of courses within a graduate degree program designed to give a student specialized knowledge, competence or skill.</w:t>
      </w:r>
    </w:p>
    <w:p w14:paraId="69514284" w14:textId="448F9C93" w:rsidR="00CF5864" w:rsidRDefault="00CF5864" w:rsidP="00CF5864">
      <w:pPr>
        <w:pStyle w:val="ListParagraph"/>
        <w:numPr>
          <w:ilvl w:val="1"/>
          <w:numId w:val="1"/>
        </w:numPr>
      </w:pPr>
      <w:r>
        <w:t xml:space="preserve">A specialization must be related to an approved graduate degree program by a common core requirement of </w:t>
      </w:r>
      <w:r w:rsidR="00A4584F">
        <w:t>more than 50%</w:t>
      </w:r>
      <w:r w:rsidR="00CA399E">
        <w:t xml:space="preserve"> of the </w:t>
      </w:r>
      <w:r w:rsidR="00A4584F">
        <w:t>major curriculum</w:t>
      </w:r>
      <w:r>
        <w:t xml:space="preserve"> (CSU Executive Order </w:t>
      </w:r>
      <w:r w:rsidR="00CA399E">
        <w:t>1071</w:t>
      </w:r>
      <w:r>
        <w:t>).</w:t>
      </w:r>
    </w:p>
    <w:p w14:paraId="383CE01F" w14:textId="3091DC95" w:rsidR="00E60F7E" w:rsidRDefault="00E60F7E" w:rsidP="00E60F7E">
      <w:pPr>
        <w:pStyle w:val="ListParagraph"/>
        <w:numPr>
          <w:ilvl w:val="0"/>
          <w:numId w:val="1"/>
        </w:numPr>
      </w:pPr>
      <w:r>
        <w:t xml:space="preserve">For a new specialization, </w:t>
      </w:r>
      <w:r w:rsidR="00790A8C">
        <w:t xml:space="preserve">has </w:t>
      </w:r>
      <w:r>
        <w:t xml:space="preserve">supporting documents </w:t>
      </w:r>
      <w:r w:rsidR="00790A8C">
        <w:t>been</w:t>
      </w:r>
      <w:r>
        <w:t xml:space="preserve"> attached to the proposal (e.g. student surveys, employer letters</w:t>
      </w:r>
      <w:r w:rsidR="00790A8C">
        <w:t>) to establish need or interest?</w:t>
      </w:r>
    </w:p>
    <w:p w14:paraId="34437662" w14:textId="143DEEF8" w:rsidR="00C87C55" w:rsidRDefault="00790A8C" w:rsidP="00C87C55">
      <w:pPr>
        <w:pStyle w:val="ListParagraph"/>
        <w:numPr>
          <w:ilvl w:val="0"/>
          <w:numId w:val="1"/>
        </w:numPr>
      </w:pPr>
      <w:r>
        <w:t>Has</w:t>
      </w:r>
      <w:r w:rsidR="00C87C55">
        <w:t xml:space="preserve"> the appropriate consultation with other departments </w:t>
      </w:r>
      <w:r>
        <w:t>taken place and been documented</w:t>
      </w:r>
      <w:r w:rsidR="00C87C55">
        <w:t xml:space="preserve"> in </w:t>
      </w:r>
      <w:r>
        <w:t>memos attached to the proposal (</w:t>
      </w:r>
      <w:r w:rsidR="00C87C55">
        <w:t>e.g. a course offered by another depar</w:t>
      </w:r>
      <w:r>
        <w:t>tment has been added or removed)?</w:t>
      </w:r>
    </w:p>
    <w:p w14:paraId="0F09CD66" w14:textId="77777777" w:rsidR="005E4A58" w:rsidRDefault="005E4A58" w:rsidP="005E4A58">
      <w:pPr>
        <w:spacing w:after="0"/>
        <w:ind w:left="360"/>
      </w:pPr>
      <w:r>
        <w:t>For more details and academic policy on master’s degree programs, refer to:</w:t>
      </w:r>
    </w:p>
    <w:p w14:paraId="070CD859" w14:textId="557D5FAB" w:rsidR="00360EA2" w:rsidRPr="00360EA2" w:rsidRDefault="001C1959" w:rsidP="00360EA2">
      <w:pPr>
        <w:spacing w:after="0"/>
        <w:ind w:left="360"/>
        <w:rPr>
          <w:color w:val="0000FF" w:themeColor="hyperlink"/>
          <w:u w:val="single"/>
        </w:rPr>
      </w:pPr>
      <w:hyperlink r:id="rId13" w:history="1">
        <w:r w:rsidR="005E4A58" w:rsidRPr="001F4D36">
          <w:rPr>
            <w:rStyle w:val="Hyperlink"/>
          </w:rPr>
          <w:t>http://www.academicprograms.calpoly.edu/content/academicpolicies/masters-requirements</w:t>
        </w:r>
      </w:hyperlink>
    </w:p>
    <w:p w14:paraId="1C1A58EC" w14:textId="77777777" w:rsidR="005E4A58" w:rsidRDefault="005E4A58" w:rsidP="00CC52B9">
      <w:pPr>
        <w:spacing w:after="0"/>
        <w:ind w:left="360"/>
      </w:pPr>
    </w:p>
    <w:sectPr w:rsidR="005E4A58" w:rsidSect="00C87C55">
      <w:pgSz w:w="12240" w:h="15840"/>
      <w:pgMar w:top="720" w:right="720" w:bottom="720" w:left="720" w:header="720" w:footer="720" w:gutter="0"/>
      <w:pgBorders w:offsetFrom="page">
        <w:top w:val="thickThinSmallGap" w:sz="24" w:space="24" w:color="006600"/>
        <w:left w:val="thickThinSmallGap" w:sz="24" w:space="24" w:color="006600"/>
        <w:bottom w:val="thinThickSmallGap" w:sz="24" w:space="24" w:color="006600"/>
        <w:right w:val="thinThickSmallGap" w:sz="24" w:space="24" w:color="0066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BE35F" w14:textId="77777777" w:rsidR="001C1959" w:rsidRDefault="001C1959" w:rsidP="009F6E30">
      <w:pPr>
        <w:spacing w:after="0" w:line="240" w:lineRule="auto"/>
      </w:pPr>
      <w:r>
        <w:separator/>
      </w:r>
    </w:p>
  </w:endnote>
  <w:endnote w:type="continuationSeparator" w:id="0">
    <w:p w14:paraId="5D8C9F46" w14:textId="77777777" w:rsidR="001C1959" w:rsidRDefault="001C1959" w:rsidP="009F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C95EB" w14:textId="77777777" w:rsidR="001C1959" w:rsidRDefault="001C1959" w:rsidP="009F6E30">
      <w:pPr>
        <w:spacing w:after="0" w:line="240" w:lineRule="auto"/>
      </w:pPr>
      <w:r>
        <w:separator/>
      </w:r>
    </w:p>
  </w:footnote>
  <w:footnote w:type="continuationSeparator" w:id="0">
    <w:p w14:paraId="278EE9CB" w14:textId="77777777" w:rsidR="001C1959" w:rsidRDefault="001C1959" w:rsidP="009F6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A4D"/>
    <w:multiLevelType w:val="multilevel"/>
    <w:tmpl w:val="6A1A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D43FD"/>
    <w:multiLevelType w:val="hybridMultilevel"/>
    <w:tmpl w:val="04A22AFE"/>
    <w:lvl w:ilvl="0" w:tplc="B396287C">
      <w:start w:val="1"/>
      <w:numFmt w:val="bullet"/>
      <w:lvlText w:val="□"/>
      <w:lvlJc w:val="left"/>
      <w:pPr>
        <w:ind w:left="720" w:hanging="360"/>
      </w:pPr>
      <w:rPr>
        <w:rFonts w:ascii="Courier New" w:hAnsi="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7E"/>
    <w:rsid w:val="00062B94"/>
    <w:rsid w:val="00072777"/>
    <w:rsid w:val="000C24B1"/>
    <w:rsid w:val="000E331E"/>
    <w:rsid w:val="001905BF"/>
    <w:rsid w:val="001C1959"/>
    <w:rsid w:val="001C35D3"/>
    <w:rsid w:val="001F7AEF"/>
    <w:rsid w:val="0020694A"/>
    <w:rsid w:val="00286C17"/>
    <w:rsid w:val="002B48FA"/>
    <w:rsid w:val="002C2DE6"/>
    <w:rsid w:val="002D7E93"/>
    <w:rsid w:val="002E4FE6"/>
    <w:rsid w:val="002F1674"/>
    <w:rsid w:val="00323CFE"/>
    <w:rsid w:val="00345FEE"/>
    <w:rsid w:val="00355422"/>
    <w:rsid w:val="00360EA2"/>
    <w:rsid w:val="003C6B37"/>
    <w:rsid w:val="0041782C"/>
    <w:rsid w:val="00446FF4"/>
    <w:rsid w:val="00463EB3"/>
    <w:rsid w:val="00477EB7"/>
    <w:rsid w:val="005A3D01"/>
    <w:rsid w:val="005E05D5"/>
    <w:rsid w:val="005E4A58"/>
    <w:rsid w:val="006C5C91"/>
    <w:rsid w:val="006D2FA7"/>
    <w:rsid w:val="0072447E"/>
    <w:rsid w:val="00762523"/>
    <w:rsid w:val="00790A8C"/>
    <w:rsid w:val="007E6730"/>
    <w:rsid w:val="0080443C"/>
    <w:rsid w:val="00837F83"/>
    <w:rsid w:val="008403DF"/>
    <w:rsid w:val="00851287"/>
    <w:rsid w:val="008D67F5"/>
    <w:rsid w:val="008E5579"/>
    <w:rsid w:val="009B3E8A"/>
    <w:rsid w:val="009D3E0E"/>
    <w:rsid w:val="009F6E30"/>
    <w:rsid w:val="00A4584F"/>
    <w:rsid w:val="00A73C21"/>
    <w:rsid w:val="00B4658F"/>
    <w:rsid w:val="00B55DB9"/>
    <w:rsid w:val="00B7088D"/>
    <w:rsid w:val="00B8679A"/>
    <w:rsid w:val="00B90761"/>
    <w:rsid w:val="00BA0724"/>
    <w:rsid w:val="00BB0276"/>
    <w:rsid w:val="00BF4B23"/>
    <w:rsid w:val="00C14C7B"/>
    <w:rsid w:val="00C414E8"/>
    <w:rsid w:val="00C5784B"/>
    <w:rsid w:val="00C87C55"/>
    <w:rsid w:val="00CA399E"/>
    <w:rsid w:val="00CB021F"/>
    <w:rsid w:val="00CC52B9"/>
    <w:rsid w:val="00CC777C"/>
    <w:rsid w:val="00CE0AB7"/>
    <w:rsid w:val="00CF5864"/>
    <w:rsid w:val="00D04850"/>
    <w:rsid w:val="00D07D23"/>
    <w:rsid w:val="00D72A6A"/>
    <w:rsid w:val="00DA1676"/>
    <w:rsid w:val="00DB4636"/>
    <w:rsid w:val="00E01B51"/>
    <w:rsid w:val="00E237FE"/>
    <w:rsid w:val="00E25B62"/>
    <w:rsid w:val="00E472AC"/>
    <w:rsid w:val="00E60F7E"/>
    <w:rsid w:val="00E6480C"/>
    <w:rsid w:val="00E85B48"/>
    <w:rsid w:val="00EE047D"/>
    <w:rsid w:val="00F1648B"/>
    <w:rsid w:val="00F26949"/>
    <w:rsid w:val="00F53B68"/>
    <w:rsid w:val="00F91FE5"/>
    <w:rsid w:val="00FA59DE"/>
    <w:rsid w:val="00FD4BA9"/>
    <w:rsid w:val="00FF705D"/>
    <w:rsid w:val="18FE543C"/>
    <w:rsid w:val="51C3AFA5"/>
    <w:rsid w:val="51F08E36"/>
    <w:rsid w:val="74241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CEFA1"/>
  <w15:docId w15:val="{E788D228-D986-42CD-BBA5-543F0DB6B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05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47E"/>
    <w:pPr>
      <w:ind w:left="720"/>
      <w:contextualSpacing/>
    </w:pPr>
  </w:style>
  <w:style w:type="character" w:customStyle="1" w:styleId="Heading3Char">
    <w:name w:val="Heading 3 Char"/>
    <w:basedOn w:val="DefaultParagraphFont"/>
    <w:link w:val="Heading3"/>
    <w:uiPriority w:val="9"/>
    <w:rsid w:val="005E05D5"/>
    <w:rPr>
      <w:rFonts w:ascii="Times New Roman" w:eastAsia="Times New Roman" w:hAnsi="Times New Roman" w:cs="Times New Roman"/>
      <w:b/>
      <w:bCs/>
      <w:sz w:val="27"/>
      <w:szCs w:val="27"/>
    </w:rPr>
  </w:style>
  <w:style w:type="paragraph" w:customStyle="1" w:styleId="indent">
    <w:name w:val="indent"/>
    <w:basedOn w:val="Normal"/>
    <w:rsid w:val="00E85B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59DE"/>
    <w:rPr>
      <w:color w:val="0000FF" w:themeColor="hyperlink"/>
      <w:u w:val="single"/>
    </w:rPr>
  </w:style>
  <w:style w:type="character" w:styleId="FollowedHyperlink">
    <w:name w:val="FollowedHyperlink"/>
    <w:basedOn w:val="DefaultParagraphFont"/>
    <w:uiPriority w:val="99"/>
    <w:semiHidden/>
    <w:unhideWhenUsed/>
    <w:rsid w:val="00446FF4"/>
    <w:rPr>
      <w:color w:val="800080" w:themeColor="followedHyperlink"/>
      <w:u w:val="single"/>
    </w:rPr>
  </w:style>
  <w:style w:type="paragraph" w:styleId="Header">
    <w:name w:val="header"/>
    <w:basedOn w:val="Normal"/>
    <w:link w:val="HeaderChar"/>
    <w:uiPriority w:val="99"/>
    <w:unhideWhenUsed/>
    <w:rsid w:val="009F6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E30"/>
  </w:style>
  <w:style w:type="paragraph" w:styleId="Footer">
    <w:name w:val="footer"/>
    <w:basedOn w:val="Normal"/>
    <w:link w:val="FooterChar"/>
    <w:uiPriority w:val="99"/>
    <w:unhideWhenUsed/>
    <w:rsid w:val="009F6E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66364">
      <w:bodyDiv w:val="1"/>
      <w:marLeft w:val="0"/>
      <w:marRight w:val="0"/>
      <w:marTop w:val="0"/>
      <w:marBottom w:val="0"/>
      <w:divBdr>
        <w:top w:val="none" w:sz="0" w:space="0" w:color="auto"/>
        <w:left w:val="none" w:sz="0" w:space="0" w:color="auto"/>
        <w:bottom w:val="none" w:sz="0" w:space="0" w:color="auto"/>
        <w:right w:val="none" w:sz="0" w:space="0" w:color="auto"/>
      </w:divBdr>
      <w:divsChild>
        <w:div w:id="1035930125">
          <w:marLeft w:val="0"/>
          <w:marRight w:val="0"/>
          <w:marTop w:val="0"/>
          <w:marBottom w:val="0"/>
          <w:divBdr>
            <w:top w:val="none" w:sz="0" w:space="0" w:color="auto"/>
            <w:left w:val="none" w:sz="0" w:space="0" w:color="auto"/>
            <w:bottom w:val="none" w:sz="0" w:space="0" w:color="auto"/>
            <w:right w:val="none" w:sz="0" w:space="0" w:color="auto"/>
          </w:divBdr>
          <w:divsChild>
            <w:div w:id="1401560645">
              <w:marLeft w:val="0"/>
              <w:marRight w:val="0"/>
              <w:marTop w:val="0"/>
              <w:marBottom w:val="0"/>
              <w:divBdr>
                <w:top w:val="none" w:sz="0" w:space="0" w:color="auto"/>
                <w:left w:val="none" w:sz="0" w:space="0" w:color="auto"/>
                <w:bottom w:val="none" w:sz="0" w:space="0" w:color="auto"/>
                <w:right w:val="none" w:sz="0" w:space="0" w:color="auto"/>
              </w:divBdr>
              <w:divsChild>
                <w:div w:id="1705475863">
                  <w:marLeft w:val="0"/>
                  <w:marRight w:val="0"/>
                  <w:marTop w:val="0"/>
                  <w:marBottom w:val="0"/>
                  <w:divBdr>
                    <w:top w:val="none" w:sz="0" w:space="0" w:color="auto"/>
                    <w:left w:val="none" w:sz="0" w:space="0" w:color="auto"/>
                    <w:bottom w:val="none" w:sz="0" w:space="0" w:color="auto"/>
                    <w:right w:val="none" w:sz="0" w:space="0" w:color="auto"/>
                  </w:divBdr>
                  <w:divsChild>
                    <w:div w:id="725688004">
                      <w:marLeft w:val="0"/>
                      <w:marRight w:val="0"/>
                      <w:marTop w:val="0"/>
                      <w:marBottom w:val="0"/>
                      <w:divBdr>
                        <w:top w:val="none" w:sz="0" w:space="0" w:color="auto"/>
                        <w:left w:val="none" w:sz="0" w:space="0" w:color="auto"/>
                        <w:bottom w:val="none" w:sz="0" w:space="0" w:color="auto"/>
                        <w:right w:val="none" w:sz="0" w:space="0" w:color="auto"/>
                      </w:divBdr>
                      <w:divsChild>
                        <w:div w:id="1178037717">
                          <w:marLeft w:val="0"/>
                          <w:marRight w:val="0"/>
                          <w:marTop w:val="0"/>
                          <w:marBottom w:val="0"/>
                          <w:divBdr>
                            <w:top w:val="none" w:sz="0" w:space="0" w:color="auto"/>
                            <w:left w:val="none" w:sz="0" w:space="0" w:color="auto"/>
                            <w:bottom w:val="none" w:sz="0" w:space="0" w:color="auto"/>
                            <w:right w:val="none" w:sz="0" w:space="0" w:color="auto"/>
                          </w:divBdr>
                          <w:divsChild>
                            <w:div w:id="141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635675">
      <w:bodyDiv w:val="1"/>
      <w:marLeft w:val="0"/>
      <w:marRight w:val="0"/>
      <w:marTop w:val="0"/>
      <w:marBottom w:val="0"/>
      <w:divBdr>
        <w:top w:val="none" w:sz="0" w:space="0" w:color="auto"/>
        <w:left w:val="none" w:sz="0" w:space="0" w:color="auto"/>
        <w:bottom w:val="none" w:sz="0" w:space="0" w:color="auto"/>
        <w:right w:val="none" w:sz="0" w:space="0" w:color="auto"/>
      </w:divBdr>
      <w:divsChild>
        <w:div w:id="573053663">
          <w:marLeft w:val="0"/>
          <w:marRight w:val="0"/>
          <w:marTop w:val="0"/>
          <w:marBottom w:val="0"/>
          <w:divBdr>
            <w:top w:val="none" w:sz="0" w:space="0" w:color="auto"/>
            <w:left w:val="none" w:sz="0" w:space="0" w:color="auto"/>
            <w:bottom w:val="none" w:sz="0" w:space="0" w:color="auto"/>
            <w:right w:val="none" w:sz="0" w:space="0" w:color="auto"/>
          </w:divBdr>
          <w:divsChild>
            <w:div w:id="1957560591">
              <w:marLeft w:val="0"/>
              <w:marRight w:val="0"/>
              <w:marTop w:val="0"/>
              <w:marBottom w:val="0"/>
              <w:divBdr>
                <w:top w:val="none" w:sz="0" w:space="0" w:color="auto"/>
                <w:left w:val="none" w:sz="0" w:space="0" w:color="auto"/>
                <w:bottom w:val="none" w:sz="0" w:space="0" w:color="auto"/>
                <w:right w:val="none" w:sz="0" w:space="0" w:color="auto"/>
              </w:divBdr>
              <w:divsChild>
                <w:div w:id="972250495">
                  <w:marLeft w:val="0"/>
                  <w:marRight w:val="0"/>
                  <w:marTop w:val="0"/>
                  <w:marBottom w:val="0"/>
                  <w:divBdr>
                    <w:top w:val="none" w:sz="0" w:space="0" w:color="auto"/>
                    <w:left w:val="none" w:sz="0" w:space="0" w:color="auto"/>
                    <w:bottom w:val="none" w:sz="0" w:space="0" w:color="auto"/>
                    <w:right w:val="none" w:sz="0" w:space="0" w:color="auto"/>
                  </w:divBdr>
                  <w:divsChild>
                    <w:div w:id="1354960268">
                      <w:marLeft w:val="0"/>
                      <w:marRight w:val="0"/>
                      <w:marTop w:val="0"/>
                      <w:marBottom w:val="0"/>
                      <w:divBdr>
                        <w:top w:val="none" w:sz="0" w:space="0" w:color="auto"/>
                        <w:left w:val="none" w:sz="0" w:space="0" w:color="auto"/>
                        <w:bottom w:val="none" w:sz="0" w:space="0" w:color="auto"/>
                        <w:right w:val="none" w:sz="0" w:space="0" w:color="auto"/>
                      </w:divBdr>
                      <w:divsChild>
                        <w:div w:id="1093087354">
                          <w:marLeft w:val="0"/>
                          <w:marRight w:val="0"/>
                          <w:marTop w:val="0"/>
                          <w:marBottom w:val="0"/>
                          <w:divBdr>
                            <w:top w:val="none" w:sz="0" w:space="0" w:color="auto"/>
                            <w:left w:val="none" w:sz="0" w:space="0" w:color="auto"/>
                            <w:bottom w:val="none" w:sz="0" w:space="0" w:color="auto"/>
                            <w:right w:val="none" w:sz="0" w:space="0" w:color="auto"/>
                          </w:divBdr>
                          <w:divsChild>
                            <w:div w:id="101214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833739">
      <w:bodyDiv w:val="1"/>
      <w:marLeft w:val="0"/>
      <w:marRight w:val="0"/>
      <w:marTop w:val="0"/>
      <w:marBottom w:val="0"/>
      <w:divBdr>
        <w:top w:val="none" w:sz="0" w:space="0" w:color="auto"/>
        <w:left w:val="none" w:sz="0" w:space="0" w:color="auto"/>
        <w:bottom w:val="none" w:sz="0" w:space="0" w:color="auto"/>
        <w:right w:val="none" w:sz="0" w:space="0" w:color="auto"/>
      </w:divBdr>
      <w:divsChild>
        <w:div w:id="2106224060">
          <w:marLeft w:val="0"/>
          <w:marRight w:val="0"/>
          <w:marTop w:val="0"/>
          <w:marBottom w:val="0"/>
          <w:divBdr>
            <w:top w:val="none" w:sz="0" w:space="0" w:color="auto"/>
            <w:left w:val="none" w:sz="0" w:space="0" w:color="auto"/>
            <w:bottom w:val="none" w:sz="0" w:space="0" w:color="auto"/>
            <w:right w:val="none" w:sz="0" w:space="0" w:color="auto"/>
          </w:divBdr>
          <w:divsChild>
            <w:div w:id="2117022934">
              <w:marLeft w:val="0"/>
              <w:marRight w:val="0"/>
              <w:marTop w:val="0"/>
              <w:marBottom w:val="0"/>
              <w:divBdr>
                <w:top w:val="none" w:sz="0" w:space="0" w:color="auto"/>
                <w:left w:val="none" w:sz="0" w:space="0" w:color="auto"/>
                <w:bottom w:val="none" w:sz="0" w:space="0" w:color="auto"/>
                <w:right w:val="none" w:sz="0" w:space="0" w:color="auto"/>
              </w:divBdr>
              <w:divsChild>
                <w:div w:id="782968191">
                  <w:marLeft w:val="0"/>
                  <w:marRight w:val="0"/>
                  <w:marTop w:val="0"/>
                  <w:marBottom w:val="0"/>
                  <w:divBdr>
                    <w:top w:val="none" w:sz="0" w:space="0" w:color="auto"/>
                    <w:left w:val="none" w:sz="0" w:space="0" w:color="auto"/>
                    <w:bottom w:val="none" w:sz="0" w:space="0" w:color="auto"/>
                    <w:right w:val="none" w:sz="0" w:space="0" w:color="auto"/>
                  </w:divBdr>
                  <w:divsChild>
                    <w:div w:id="116459532">
                      <w:marLeft w:val="0"/>
                      <w:marRight w:val="0"/>
                      <w:marTop w:val="0"/>
                      <w:marBottom w:val="0"/>
                      <w:divBdr>
                        <w:top w:val="none" w:sz="0" w:space="0" w:color="auto"/>
                        <w:left w:val="none" w:sz="0" w:space="0" w:color="auto"/>
                        <w:bottom w:val="none" w:sz="0" w:space="0" w:color="auto"/>
                        <w:right w:val="none" w:sz="0" w:space="0" w:color="auto"/>
                      </w:divBdr>
                      <w:divsChild>
                        <w:div w:id="659119107">
                          <w:marLeft w:val="0"/>
                          <w:marRight w:val="0"/>
                          <w:marTop w:val="0"/>
                          <w:marBottom w:val="0"/>
                          <w:divBdr>
                            <w:top w:val="none" w:sz="0" w:space="0" w:color="auto"/>
                            <w:left w:val="none" w:sz="0" w:space="0" w:color="auto"/>
                            <w:bottom w:val="none" w:sz="0" w:space="0" w:color="auto"/>
                            <w:right w:val="none" w:sz="0" w:space="0" w:color="auto"/>
                          </w:divBdr>
                          <w:divsChild>
                            <w:div w:id="6553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ssions.calpoly.edu/applicants/transfer/criteria.html" TargetMode="External"/><Relationship Id="rId13" Type="http://schemas.openxmlformats.org/officeDocument/2006/relationships/hyperlink" Target="http://www.academicprograms.calpoly.edu/content/academicpolicies/masters-requir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ademicprograms.calpoly.edu/content/academicpolicies/Policies-Undergrad/Min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demicprograms.calpoly.edu/content/academicpolicies/Policies-Undergrad/Concentr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ademicprograms.calpoly.edu/content/academicpolicies/bacc-programs" TargetMode="External"/><Relationship Id="rId4" Type="http://schemas.openxmlformats.org/officeDocument/2006/relationships/settings" Target="settings.xml"/><Relationship Id="rId9" Type="http://schemas.openxmlformats.org/officeDocument/2006/relationships/hyperlink" Target="mailto:mfurlong@calpoly.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8A31-D45A-4066-8BD6-943F1959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Academic Affairs Cal Poly State University</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Olivas</dc:creator>
  <cp:lastModifiedBy>Stuart A. Fryer</cp:lastModifiedBy>
  <cp:revision>3</cp:revision>
  <cp:lastPrinted>2018-10-05T17:10:00Z</cp:lastPrinted>
  <dcterms:created xsi:type="dcterms:W3CDTF">2019-05-15T22:48:00Z</dcterms:created>
  <dcterms:modified xsi:type="dcterms:W3CDTF">2019-05-15T22:48:00Z</dcterms:modified>
</cp:coreProperties>
</file>