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9D" w:rsidRPr="004026A0" w:rsidRDefault="00DC019D" w:rsidP="00DC019D">
      <w:pPr>
        <w:spacing w:after="0" w:line="240" w:lineRule="auto"/>
        <w:jc w:val="center"/>
        <w:rPr>
          <w:b/>
          <w:sz w:val="32"/>
        </w:rPr>
      </w:pPr>
      <w:r w:rsidRPr="004026A0">
        <w:rPr>
          <w:b/>
          <w:sz w:val="32"/>
        </w:rPr>
        <w:t>Phase/Grain Size Measurement With IQ Materials Imaging Software</w:t>
      </w:r>
    </w:p>
    <w:p w:rsidR="00DC019D" w:rsidRPr="007D19DD" w:rsidRDefault="00DC019D" w:rsidP="00DC019D">
      <w:pPr>
        <w:spacing w:after="0" w:line="240" w:lineRule="auto"/>
        <w:jc w:val="center"/>
        <w:rPr>
          <w:b/>
          <w:sz w:val="28"/>
        </w:rPr>
      </w:pPr>
      <w:r w:rsidRPr="007D19DD">
        <w:rPr>
          <w:b/>
          <w:sz w:val="28"/>
        </w:rPr>
        <w:t>Light Microscopes</w:t>
      </w:r>
    </w:p>
    <w:p w:rsidR="00DC019D" w:rsidRPr="007D19DD" w:rsidRDefault="00DC019D" w:rsidP="00DC019D">
      <w:pPr>
        <w:spacing w:after="0" w:line="240" w:lineRule="auto"/>
        <w:jc w:val="center"/>
        <w:rPr>
          <w:b/>
          <w:sz w:val="28"/>
        </w:rPr>
      </w:pPr>
      <w:r w:rsidRPr="007D19DD">
        <w:rPr>
          <w:b/>
          <w:sz w:val="28"/>
        </w:rPr>
        <w:t>Standard Operating Procedure</w:t>
      </w:r>
    </w:p>
    <w:p w:rsidR="00DC019D" w:rsidRPr="004026A0" w:rsidRDefault="00DC019D" w:rsidP="00DC019D">
      <w:pPr>
        <w:spacing w:after="0" w:line="240" w:lineRule="auto"/>
        <w:jc w:val="center"/>
        <w:rPr>
          <w:sz w:val="28"/>
        </w:rPr>
      </w:pPr>
      <w:r w:rsidRPr="004026A0">
        <w:rPr>
          <w:sz w:val="28"/>
        </w:rPr>
        <w:t xml:space="preserve">Last Edited: 10/9/11 </w:t>
      </w:r>
    </w:p>
    <w:p w:rsidR="00D15B23" w:rsidRDefault="00D15B23" w:rsidP="00DC019D">
      <w:pPr>
        <w:jc w:val="center"/>
      </w:pPr>
    </w:p>
    <w:p w:rsidR="00B67FC0" w:rsidRDefault="00DC019D" w:rsidP="004026A0">
      <w:pPr>
        <w:shd w:val="clear" w:color="auto" w:fill="FFFF00"/>
        <w:ind w:left="1260" w:hanging="540"/>
        <w:rPr>
          <w:i/>
          <w:sz w:val="20"/>
        </w:rPr>
      </w:pPr>
      <w:r>
        <w:rPr>
          <w:i/>
          <w:sz w:val="20"/>
        </w:rPr>
        <w:t xml:space="preserve">Note: IQ materials software is only used for measuring phase percentages or grain sizes in microstructure.  To capture images, use Qcapture software. </w:t>
      </w:r>
    </w:p>
    <w:p w:rsidR="00B67FC0" w:rsidRDefault="00B67FC0" w:rsidP="00B67FC0">
      <w:pPr>
        <w:rPr>
          <w:b/>
          <w:sz w:val="28"/>
        </w:rPr>
      </w:pPr>
      <w:r w:rsidRPr="00B67FC0">
        <w:rPr>
          <w:b/>
          <w:sz w:val="28"/>
        </w:rPr>
        <w:t xml:space="preserve">Phase </w:t>
      </w:r>
      <w:r>
        <w:rPr>
          <w:b/>
          <w:sz w:val="28"/>
        </w:rPr>
        <w:t xml:space="preserve">% </w:t>
      </w:r>
      <w:r w:rsidRPr="00B67FC0">
        <w:rPr>
          <w:b/>
          <w:sz w:val="28"/>
        </w:rPr>
        <w:t>Measurement</w:t>
      </w:r>
    </w:p>
    <w:p w:rsidR="00724E91" w:rsidRDefault="00724E91" w:rsidP="00724E91">
      <w:pPr>
        <w:pStyle w:val="ListParagraph"/>
        <w:numPr>
          <w:ilvl w:val="0"/>
          <w:numId w:val="1"/>
        </w:numPr>
        <w:ind w:left="360"/>
        <w:rPr>
          <w:sz w:val="24"/>
        </w:rPr>
      </w:pPr>
      <w:r>
        <w:rPr>
          <w:sz w:val="24"/>
        </w:rPr>
        <w:t>Capture a clear image using the appropriate imaging software for your microscope</w:t>
      </w:r>
      <w:r w:rsidR="004026A0">
        <w:rPr>
          <w:sz w:val="24"/>
        </w:rPr>
        <w:t xml:space="preserve"> (Qcapture for the leica, imagepro for the Olympi)</w:t>
      </w:r>
      <w:r>
        <w:rPr>
          <w:sz w:val="24"/>
        </w:rPr>
        <w:t>.  Be sure the image is in focus and has good contrast between phases you want to measure.</w:t>
      </w:r>
      <w:r w:rsidR="004026A0">
        <w:rPr>
          <w:sz w:val="24"/>
        </w:rPr>
        <w:t xml:space="preserve">  The analysis will not turn out correctly if the image is not clearly focused with good contrast, so take the time to get a quality image.</w:t>
      </w:r>
      <w:r>
        <w:rPr>
          <w:sz w:val="24"/>
        </w:rPr>
        <w:t xml:space="preserve">  Keep the image as a .tif file, as this is the kind of file the measurement software uses.</w:t>
      </w:r>
    </w:p>
    <w:p w:rsidR="00E243A8" w:rsidRPr="00E243A8" w:rsidRDefault="00E243A8" w:rsidP="00E243A8">
      <w:pPr>
        <w:pStyle w:val="ListParagraph"/>
        <w:ind w:left="360"/>
        <w:rPr>
          <w:sz w:val="24"/>
        </w:rPr>
      </w:pPr>
    </w:p>
    <w:p w:rsidR="00724E91" w:rsidRDefault="00724E91" w:rsidP="00724E91">
      <w:pPr>
        <w:pStyle w:val="ListParagraph"/>
        <w:numPr>
          <w:ilvl w:val="0"/>
          <w:numId w:val="1"/>
        </w:numPr>
        <w:ind w:left="360"/>
        <w:rPr>
          <w:sz w:val="24"/>
        </w:rPr>
      </w:pPr>
      <w:r>
        <w:rPr>
          <w:sz w:val="24"/>
        </w:rPr>
        <w:t>Open IQ Materials software by clicking on the icon on the desktop.</w:t>
      </w:r>
    </w:p>
    <w:p w:rsidR="00724E91" w:rsidRPr="00724E91" w:rsidRDefault="00724E91" w:rsidP="00724E91">
      <w:pPr>
        <w:pStyle w:val="ListParagraph"/>
        <w:rPr>
          <w:sz w:val="24"/>
        </w:rPr>
      </w:pPr>
    </w:p>
    <w:p w:rsidR="00724E91" w:rsidRDefault="00724E91" w:rsidP="00724E91">
      <w:pPr>
        <w:pStyle w:val="ListParagraph"/>
        <w:ind w:left="360"/>
        <w:rPr>
          <w:sz w:val="24"/>
        </w:rPr>
      </w:pPr>
      <w:r>
        <w:rPr>
          <w:noProof/>
          <w:sz w:val="24"/>
        </w:rPr>
        <w:drawing>
          <wp:inline distT="0" distB="0" distL="0" distR="0">
            <wp:extent cx="1419225" cy="1628775"/>
            <wp:effectExtent l="19050" t="0" r="9525" b="0"/>
            <wp:docPr id="1" name="Picture 0" descr="IQmaterial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aterials icon.JPG"/>
                    <pic:cNvPicPr/>
                  </pic:nvPicPr>
                  <pic:blipFill>
                    <a:blip r:embed="rId5" cstate="print"/>
                    <a:stretch>
                      <a:fillRect/>
                    </a:stretch>
                  </pic:blipFill>
                  <pic:spPr>
                    <a:xfrm>
                      <a:off x="0" y="0"/>
                      <a:ext cx="1419225" cy="1628775"/>
                    </a:xfrm>
                    <a:prstGeom prst="rect">
                      <a:avLst/>
                    </a:prstGeom>
                  </pic:spPr>
                </pic:pic>
              </a:graphicData>
            </a:graphic>
          </wp:inline>
        </w:drawing>
      </w:r>
    </w:p>
    <w:p w:rsidR="00724E91" w:rsidRDefault="00724E91" w:rsidP="00724E91">
      <w:pPr>
        <w:pStyle w:val="ListParagraph"/>
        <w:ind w:left="360"/>
        <w:rPr>
          <w:sz w:val="24"/>
        </w:rPr>
      </w:pPr>
    </w:p>
    <w:p w:rsidR="00724E91" w:rsidRDefault="00882288" w:rsidP="00724E91">
      <w:pPr>
        <w:pStyle w:val="ListParagraph"/>
        <w:numPr>
          <w:ilvl w:val="0"/>
          <w:numId w:val="1"/>
        </w:numPr>
        <w:ind w:left="360"/>
        <w:rPr>
          <w:sz w:val="24"/>
        </w:rPr>
      </w:pPr>
      <w:r>
        <w:rPr>
          <w:sz w:val="24"/>
        </w:rPr>
        <w:t>In the upper left corner of the software window, click on the icon of which measurement you would like to do.</w:t>
      </w:r>
    </w:p>
    <w:p w:rsidR="00882288" w:rsidRDefault="00305447" w:rsidP="00E243A8">
      <w:pPr>
        <w:pStyle w:val="ListParagraph"/>
        <w:ind w:left="360"/>
        <w:rPr>
          <w:sz w:val="24"/>
        </w:rPr>
      </w:pPr>
      <w:r>
        <w:rPr>
          <w:noProof/>
          <w:sz w:val="24"/>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94615</wp:posOffset>
            </wp:positionV>
            <wp:extent cx="2305050" cy="1704975"/>
            <wp:effectExtent l="19050" t="0" r="0" b="0"/>
            <wp:wrapNone/>
            <wp:docPr id="2" name="Picture 1" descr="phase measure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 measure option.JPG"/>
                    <pic:cNvPicPr/>
                  </pic:nvPicPr>
                  <pic:blipFill>
                    <a:blip r:embed="rId6" cstate="print"/>
                    <a:srcRect b="4787"/>
                    <a:stretch>
                      <a:fillRect/>
                    </a:stretch>
                  </pic:blipFill>
                  <pic:spPr>
                    <a:xfrm>
                      <a:off x="0" y="0"/>
                      <a:ext cx="2305050" cy="1704975"/>
                    </a:xfrm>
                    <a:prstGeom prst="rect">
                      <a:avLst/>
                    </a:prstGeom>
                  </pic:spPr>
                </pic:pic>
              </a:graphicData>
            </a:graphic>
          </wp:anchor>
        </w:drawing>
      </w:r>
    </w:p>
    <w:p w:rsidR="00305447" w:rsidRDefault="00305447" w:rsidP="00E243A8">
      <w:pPr>
        <w:pStyle w:val="ListParagraph"/>
        <w:ind w:left="360"/>
        <w:rPr>
          <w:sz w:val="24"/>
        </w:rPr>
      </w:pPr>
    </w:p>
    <w:p w:rsidR="00305447" w:rsidRDefault="00305447" w:rsidP="00E243A8">
      <w:pPr>
        <w:pStyle w:val="ListParagraph"/>
        <w:ind w:left="360"/>
        <w:rPr>
          <w:sz w:val="24"/>
        </w:rPr>
      </w:pPr>
    </w:p>
    <w:p w:rsidR="00305447" w:rsidRDefault="00305447" w:rsidP="00E243A8">
      <w:pPr>
        <w:pStyle w:val="ListParagraph"/>
        <w:ind w:left="360"/>
        <w:rPr>
          <w:sz w:val="24"/>
        </w:rPr>
      </w:pPr>
    </w:p>
    <w:p w:rsidR="00305447" w:rsidRDefault="00305447" w:rsidP="00E243A8">
      <w:pPr>
        <w:pStyle w:val="ListParagraph"/>
        <w:ind w:left="360"/>
        <w:rPr>
          <w:sz w:val="24"/>
        </w:rPr>
      </w:pPr>
    </w:p>
    <w:p w:rsidR="00305447" w:rsidRDefault="00305447" w:rsidP="00E243A8">
      <w:pPr>
        <w:pStyle w:val="ListParagraph"/>
        <w:ind w:left="360"/>
        <w:rPr>
          <w:sz w:val="24"/>
        </w:rPr>
      </w:pPr>
    </w:p>
    <w:p w:rsidR="00305447" w:rsidRDefault="00305447" w:rsidP="00E243A8">
      <w:pPr>
        <w:pStyle w:val="ListParagraph"/>
        <w:ind w:left="360"/>
        <w:rPr>
          <w:sz w:val="24"/>
        </w:rPr>
      </w:pPr>
      <w:r>
        <w:rPr>
          <w:noProof/>
          <w:sz w:val="24"/>
        </w:rPr>
        <w:pict>
          <v:shapetype id="_x0000_t32" coordsize="21600,21600" o:spt="32" o:oned="t" path="m,l21600,21600e" filled="f">
            <v:path arrowok="t" fillok="f" o:connecttype="none"/>
            <o:lock v:ext="edit" shapetype="t"/>
          </v:shapetype>
          <v:shape id="_x0000_s1028" type="#_x0000_t32" style="position:absolute;left:0;text-align:left;margin-left:262.5pt;margin-top:12.85pt;width:39pt;height:48pt;flip:x y;z-index:251661312" o:connectortype="straight" strokecolor="red" strokeweight="1.5pt">
            <v:stroke endarrow="block"/>
          </v:shape>
        </w:pict>
      </w:r>
      <w:r>
        <w:rPr>
          <w:noProof/>
          <w:sz w:val="24"/>
        </w:rPr>
        <w:pict>
          <v:shape id="_x0000_s1027" type="#_x0000_t32" style="position:absolute;left:0;text-align:left;margin-left:215.25pt;margin-top:12.85pt;width:.05pt;height:48pt;flip:y;z-index:251660288" o:connectortype="straight" strokecolor="red" strokeweight="1.5pt">
            <v:stroke endarrow="block"/>
          </v:shape>
        </w:pict>
      </w:r>
      <w:r>
        <w:rPr>
          <w:noProof/>
          <w:sz w:val="24"/>
        </w:rPr>
        <w:pict>
          <v:shape id="_x0000_s1026" type="#_x0000_t32" style="position:absolute;left:0;text-align:left;margin-left:145.5pt;margin-top:12.85pt;width:21pt;height:48pt;flip:y;z-index:251659264" o:connectortype="straight" strokecolor="red" strokeweight="1.5pt">
            <v:stroke endarrow="block"/>
          </v:shape>
        </w:pict>
      </w:r>
    </w:p>
    <w:p w:rsidR="00305447" w:rsidRDefault="00305447" w:rsidP="00E243A8">
      <w:pPr>
        <w:pStyle w:val="ListParagraph"/>
        <w:ind w:left="360"/>
        <w:rPr>
          <w:sz w:val="24"/>
        </w:rPr>
      </w:pPr>
    </w:p>
    <w:p w:rsidR="00305447" w:rsidRDefault="00305447" w:rsidP="00E243A8">
      <w:pPr>
        <w:pStyle w:val="ListParagraph"/>
        <w:ind w:left="360"/>
        <w:rPr>
          <w:sz w:val="24"/>
        </w:rPr>
      </w:pPr>
    </w:p>
    <w:p w:rsidR="00305447" w:rsidRDefault="00DF2F4B" w:rsidP="00E243A8">
      <w:pPr>
        <w:pStyle w:val="ListParagraph"/>
        <w:ind w:left="360"/>
        <w:rPr>
          <w:sz w:val="24"/>
        </w:rPr>
      </w:pPr>
      <w:r>
        <w:rPr>
          <w:noProof/>
          <w:sz w:val="24"/>
        </w:rPr>
        <w:pict>
          <v:shapetype id="_x0000_t202" coordsize="21600,21600" o:spt="202" path="m,l,21600r21600,l21600,xe">
            <v:stroke joinstyle="miter"/>
            <v:path gradientshapeok="t" o:connecttype="rect"/>
          </v:shapetype>
          <v:shape id="_x0000_s1029" type="#_x0000_t202" style="position:absolute;left:0;text-align:left;margin-left:79.5pt;margin-top:10.3pt;width:80.25pt;height:35.25pt;z-index:251662336" strokecolor="red" strokeweight="1.5pt">
            <v:textbox>
              <w:txbxContent>
                <w:p w:rsidR="00305447" w:rsidRDefault="00305447" w:rsidP="00305447">
                  <w:pPr>
                    <w:jc w:val="center"/>
                  </w:pPr>
                  <w:r>
                    <w:t>Grain size measurement</w:t>
                  </w:r>
                </w:p>
              </w:txbxContent>
            </v:textbox>
          </v:shape>
        </w:pict>
      </w:r>
      <w:r w:rsidR="00305447">
        <w:rPr>
          <w:noProof/>
          <w:sz w:val="24"/>
        </w:rPr>
        <w:pict>
          <v:shape id="_x0000_s1031" type="#_x0000_t202" style="position:absolute;left:0;text-align:left;margin-left:279pt;margin-top:10.3pt;width:79.5pt;height:35.25pt;z-index:251664384" strokecolor="red" strokeweight="1.5pt">
            <v:textbox>
              <w:txbxContent>
                <w:p w:rsidR="00305447" w:rsidRDefault="00305447" w:rsidP="00305447">
                  <w:pPr>
                    <w:jc w:val="center"/>
                  </w:pPr>
                  <w:r>
                    <w:t>Percent area measurement</w:t>
                  </w:r>
                </w:p>
              </w:txbxContent>
            </v:textbox>
          </v:shape>
        </w:pict>
      </w:r>
      <w:r w:rsidR="00305447">
        <w:rPr>
          <w:noProof/>
          <w:sz w:val="24"/>
        </w:rPr>
        <w:pict>
          <v:shape id="_x0000_s1030" type="#_x0000_t202" style="position:absolute;left:0;text-align:left;margin-left:176.25pt;margin-top:10.3pt;width:79.5pt;height:35.25pt;z-index:251663360" strokecolor="red" strokeweight="1.5pt">
            <v:textbox>
              <w:txbxContent>
                <w:p w:rsidR="00305447" w:rsidRDefault="00305447" w:rsidP="00305447">
                  <w:pPr>
                    <w:jc w:val="center"/>
                  </w:pPr>
                  <w:r>
                    <w:t>Particle size measurement</w:t>
                  </w:r>
                </w:p>
              </w:txbxContent>
            </v:textbox>
          </v:shape>
        </w:pict>
      </w:r>
    </w:p>
    <w:p w:rsidR="00305447" w:rsidRDefault="00305447" w:rsidP="00E243A8">
      <w:pPr>
        <w:pStyle w:val="ListParagraph"/>
        <w:ind w:left="360"/>
        <w:rPr>
          <w:sz w:val="24"/>
        </w:rPr>
      </w:pPr>
    </w:p>
    <w:p w:rsidR="00305447" w:rsidRDefault="00305447" w:rsidP="00E243A8">
      <w:pPr>
        <w:pStyle w:val="ListParagraph"/>
        <w:ind w:left="360"/>
        <w:rPr>
          <w:sz w:val="24"/>
        </w:rPr>
      </w:pPr>
    </w:p>
    <w:p w:rsidR="00E243A8" w:rsidRPr="00E243A8" w:rsidRDefault="00E243A8" w:rsidP="00E243A8">
      <w:pPr>
        <w:pStyle w:val="ListParagraph"/>
        <w:ind w:left="360"/>
        <w:rPr>
          <w:sz w:val="24"/>
        </w:rPr>
      </w:pPr>
    </w:p>
    <w:p w:rsidR="00882288" w:rsidRDefault="00882288" w:rsidP="00882288">
      <w:pPr>
        <w:pStyle w:val="ListParagraph"/>
        <w:numPr>
          <w:ilvl w:val="0"/>
          <w:numId w:val="1"/>
        </w:numPr>
        <w:ind w:left="360"/>
        <w:jc w:val="both"/>
        <w:rPr>
          <w:sz w:val="24"/>
        </w:rPr>
      </w:pPr>
      <w:r>
        <w:rPr>
          <w:sz w:val="24"/>
        </w:rPr>
        <w:lastRenderedPageBreak/>
        <w:t xml:space="preserve">Follow the on screen directions to complete the measurement process. </w:t>
      </w:r>
    </w:p>
    <w:p w:rsidR="00882288" w:rsidRDefault="00882288" w:rsidP="00882288">
      <w:pPr>
        <w:pStyle w:val="ListParagraph"/>
        <w:numPr>
          <w:ilvl w:val="1"/>
          <w:numId w:val="1"/>
        </w:numPr>
        <w:jc w:val="both"/>
        <w:rPr>
          <w:sz w:val="24"/>
        </w:rPr>
      </w:pPr>
      <w:r>
        <w:rPr>
          <w:sz w:val="24"/>
        </w:rPr>
        <w:t>When prompted to open your image from a file, open the .tif image you acquired in step one.</w:t>
      </w:r>
    </w:p>
    <w:p w:rsidR="00882288" w:rsidRDefault="00882288" w:rsidP="00882288">
      <w:pPr>
        <w:pStyle w:val="ListParagraph"/>
        <w:numPr>
          <w:ilvl w:val="1"/>
          <w:numId w:val="1"/>
        </w:numPr>
        <w:jc w:val="both"/>
        <w:rPr>
          <w:sz w:val="24"/>
        </w:rPr>
      </w:pPr>
      <w:r>
        <w:rPr>
          <w:sz w:val="24"/>
        </w:rPr>
        <w:t>Some images will require further contrast adjustment to obtain good results.  After converting the image (prompted just after opening it), select the contrast adjustment icon near the upper right of the software window to change brightness, contrast, and gamma of your image.</w:t>
      </w:r>
    </w:p>
    <w:p w:rsidR="00DF2F4B" w:rsidRPr="00882288" w:rsidRDefault="00DF2F4B" w:rsidP="00882288">
      <w:pPr>
        <w:pStyle w:val="ListParagraph"/>
        <w:numPr>
          <w:ilvl w:val="1"/>
          <w:numId w:val="1"/>
        </w:numPr>
        <w:jc w:val="both"/>
        <w:rPr>
          <w:sz w:val="24"/>
        </w:rPr>
      </w:pPr>
      <w:r w:rsidRPr="00E632E7">
        <w:rPr>
          <w:b/>
          <w:sz w:val="24"/>
        </w:rPr>
        <w:t>The image you use for analysis should</w:t>
      </w:r>
      <w:r w:rsidR="00E632E7" w:rsidRPr="00E632E7">
        <w:rPr>
          <w:b/>
          <w:sz w:val="24"/>
        </w:rPr>
        <w:t xml:space="preserve"> have as much contrast and clear boundaries between the phases as possible.</w:t>
      </w:r>
      <w:r w:rsidR="00E632E7">
        <w:rPr>
          <w:sz w:val="24"/>
        </w:rPr>
        <w:t xml:space="preserve">  If you are measuring more than two phases, or to more precisely measure two, you have the option during the process to adjust measurement sensitivity and can change this to precisely detect up to 5 phases.</w:t>
      </w:r>
    </w:p>
    <w:sectPr w:rsidR="00DF2F4B" w:rsidRPr="00882288" w:rsidSect="00E243A8">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53D5C"/>
    <w:multiLevelType w:val="hybridMultilevel"/>
    <w:tmpl w:val="D764C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19D"/>
    <w:rsid w:val="00001049"/>
    <w:rsid w:val="00305447"/>
    <w:rsid w:val="00343DFE"/>
    <w:rsid w:val="004026A0"/>
    <w:rsid w:val="00724E91"/>
    <w:rsid w:val="00882288"/>
    <w:rsid w:val="00B67FC0"/>
    <w:rsid w:val="00C30AA2"/>
    <w:rsid w:val="00CE1407"/>
    <w:rsid w:val="00D15B23"/>
    <w:rsid w:val="00DC019D"/>
    <w:rsid w:val="00DF2F4B"/>
    <w:rsid w:val="00E243A8"/>
    <w:rsid w:val="00E34AEE"/>
    <w:rsid w:val="00E63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91"/>
    <w:pPr>
      <w:ind w:left="720"/>
      <w:contextualSpacing/>
    </w:pPr>
  </w:style>
  <w:style w:type="paragraph" w:styleId="BalloonText">
    <w:name w:val="Balloon Text"/>
    <w:basedOn w:val="Normal"/>
    <w:link w:val="BalloonTextChar"/>
    <w:uiPriority w:val="99"/>
    <w:semiHidden/>
    <w:unhideWhenUsed/>
    <w:rsid w:val="0072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6</cp:revision>
  <dcterms:created xsi:type="dcterms:W3CDTF">2011-10-09T22:26:00Z</dcterms:created>
  <dcterms:modified xsi:type="dcterms:W3CDTF">2011-10-10T23:42:00Z</dcterms:modified>
</cp:coreProperties>
</file>