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365" w:tblpY="2160"/>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3786"/>
      </w:tblGrid>
      <w:tr w:rsidR="00311C1D" w:rsidRPr="00E94E65" w:rsidTr="00311C1D">
        <w:trPr>
          <w:trHeight w:val="3680"/>
        </w:trPr>
        <w:tc>
          <w:tcPr>
            <w:tcW w:w="6155" w:type="dxa"/>
            <w:tcBorders>
              <w:top w:val="single" w:sz="4" w:space="0" w:color="auto"/>
              <w:left w:val="single" w:sz="4" w:space="0" w:color="auto"/>
              <w:bottom w:val="single" w:sz="4" w:space="0" w:color="auto"/>
              <w:right w:val="single" w:sz="4" w:space="0" w:color="auto"/>
            </w:tcBorders>
          </w:tcPr>
          <w:p w:rsidR="00E82069" w:rsidRPr="00E94E65" w:rsidRDefault="00E3673F" w:rsidP="00311C1D">
            <w:pPr>
              <w:rPr>
                <w:sz w:val="24"/>
                <w:szCs w:val="24"/>
              </w:rPr>
            </w:pPr>
            <w:r w:rsidRPr="00E94E65">
              <w:rPr>
                <w:sz w:val="24"/>
                <w:szCs w:val="24"/>
              </w:rPr>
              <w:t xml:space="preserve">1. </w:t>
            </w:r>
            <w:r w:rsidR="00E1564B">
              <w:rPr>
                <w:sz w:val="24"/>
                <w:szCs w:val="24"/>
              </w:rPr>
              <w:t xml:space="preserve">Place heater around the mold cylinder and turn on the machine </w:t>
            </w:r>
          </w:p>
        </w:tc>
        <w:tc>
          <w:tcPr>
            <w:tcW w:w="3786" w:type="dxa"/>
            <w:tcBorders>
              <w:top w:val="single" w:sz="4" w:space="0" w:color="auto"/>
              <w:left w:val="single" w:sz="4" w:space="0" w:color="auto"/>
              <w:bottom w:val="single" w:sz="4" w:space="0" w:color="auto"/>
              <w:right w:val="single" w:sz="4" w:space="0" w:color="auto"/>
            </w:tcBorders>
          </w:tcPr>
          <w:p w:rsidR="00E3673F" w:rsidRPr="00E94E65" w:rsidRDefault="00EC4CB4" w:rsidP="00311C1D">
            <w:pPr>
              <w:rPr>
                <w:sz w:val="24"/>
                <w:szCs w:val="24"/>
              </w:rPr>
            </w:pPr>
            <w:r>
              <w:rPr>
                <w:noProof/>
                <w:sz w:val="24"/>
                <w:szCs w:val="24"/>
              </w:rPr>
              <w:drawing>
                <wp:inline distT="0" distB="0" distL="0" distR="0" wp14:anchorId="78F3D526" wp14:editId="3D45066B">
                  <wp:extent cx="2179955" cy="2228850"/>
                  <wp:effectExtent l="0" t="0" r="0" b="0"/>
                  <wp:docPr id="5" name="Picture 5" descr="E:\SOP's\IMG_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OP's\IMG_059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9955" cy="2228850"/>
                          </a:xfrm>
                          <a:prstGeom prst="rect">
                            <a:avLst/>
                          </a:prstGeom>
                          <a:noFill/>
                          <a:ln>
                            <a:noFill/>
                          </a:ln>
                        </pic:spPr>
                      </pic:pic>
                    </a:graphicData>
                  </a:graphic>
                </wp:inline>
              </w:drawing>
            </w:r>
          </w:p>
        </w:tc>
      </w:tr>
      <w:tr w:rsidR="006B58A6" w:rsidRPr="00E94E65" w:rsidTr="00311C1D">
        <w:trPr>
          <w:gridAfter w:val="1"/>
          <w:wAfter w:w="3786" w:type="dxa"/>
          <w:trHeight w:val="503"/>
        </w:trPr>
        <w:tc>
          <w:tcPr>
            <w:tcW w:w="6155" w:type="dxa"/>
            <w:tcBorders>
              <w:top w:val="single" w:sz="4" w:space="0" w:color="auto"/>
              <w:left w:val="nil"/>
              <w:bottom w:val="single" w:sz="4" w:space="0" w:color="auto"/>
              <w:right w:val="nil"/>
            </w:tcBorders>
          </w:tcPr>
          <w:p w:rsidR="00E3673F" w:rsidRPr="00E94E65" w:rsidRDefault="00E3673F" w:rsidP="00311C1D">
            <w:pPr>
              <w:jc w:val="center"/>
              <w:rPr>
                <w:sz w:val="24"/>
                <w:szCs w:val="24"/>
              </w:rPr>
            </w:pPr>
          </w:p>
        </w:tc>
      </w:tr>
      <w:tr w:rsidR="00311C1D" w:rsidRPr="00E94E65" w:rsidTr="00311C1D">
        <w:trPr>
          <w:trHeight w:val="3293"/>
        </w:trPr>
        <w:tc>
          <w:tcPr>
            <w:tcW w:w="6155" w:type="dxa"/>
            <w:tcBorders>
              <w:top w:val="single" w:sz="4" w:space="0" w:color="auto"/>
              <w:left w:val="single" w:sz="4" w:space="0" w:color="auto"/>
              <w:bottom w:val="single" w:sz="4" w:space="0" w:color="auto"/>
              <w:right w:val="single" w:sz="4" w:space="0" w:color="auto"/>
            </w:tcBorders>
          </w:tcPr>
          <w:p w:rsidR="00E3673F" w:rsidRPr="00E94E65" w:rsidRDefault="00E94E65" w:rsidP="00311C1D">
            <w:pPr>
              <w:autoSpaceDE w:val="0"/>
              <w:autoSpaceDN w:val="0"/>
              <w:adjustRightInd w:val="0"/>
              <w:rPr>
                <w:rFonts w:cs="Calibri"/>
                <w:sz w:val="24"/>
                <w:szCs w:val="24"/>
              </w:rPr>
            </w:pPr>
            <w:r w:rsidRPr="00E94E65">
              <w:rPr>
                <w:rFonts w:cs="Calibri"/>
                <w:sz w:val="24"/>
                <w:szCs w:val="24"/>
              </w:rPr>
              <w:t xml:space="preserve">2. </w:t>
            </w:r>
            <w:r w:rsidR="00E1564B">
              <w:rPr>
                <w:rFonts w:cs="Calibri"/>
                <w:sz w:val="24"/>
                <w:szCs w:val="24"/>
              </w:rPr>
              <w:t>Screw the mold top</w:t>
            </w:r>
            <w:r w:rsidR="00EC4CB4">
              <w:rPr>
                <w:rFonts w:cs="Calibri"/>
                <w:sz w:val="24"/>
                <w:szCs w:val="24"/>
              </w:rPr>
              <w:t xml:space="preserve"> assembly (piece with two black </w:t>
            </w:r>
            <w:r w:rsidR="00E1564B">
              <w:rPr>
                <w:rFonts w:cs="Calibri"/>
                <w:sz w:val="24"/>
                <w:szCs w:val="24"/>
              </w:rPr>
              <w:t xml:space="preserve">handles) on top and allow it to warm for 15-20 minutes while the machine is on </w:t>
            </w:r>
          </w:p>
        </w:tc>
        <w:tc>
          <w:tcPr>
            <w:tcW w:w="3786" w:type="dxa"/>
            <w:tcBorders>
              <w:top w:val="single" w:sz="4" w:space="0" w:color="auto"/>
              <w:left w:val="single" w:sz="4" w:space="0" w:color="auto"/>
              <w:bottom w:val="single" w:sz="4" w:space="0" w:color="auto"/>
              <w:right w:val="single" w:sz="4" w:space="0" w:color="auto"/>
            </w:tcBorders>
          </w:tcPr>
          <w:p w:rsidR="00E3673F" w:rsidRPr="00EC4CB4" w:rsidRDefault="009A5985" w:rsidP="00311C1D">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0637F278" wp14:editId="2B5D9B8B">
                      <wp:simplePos x="0" y="0"/>
                      <wp:positionH relativeFrom="column">
                        <wp:posOffset>967105</wp:posOffset>
                      </wp:positionH>
                      <wp:positionV relativeFrom="paragraph">
                        <wp:posOffset>11430</wp:posOffset>
                      </wp:positionV>
                      <wp:extent cx="381000" cy="447675"/>
                      <wp:effectExtent l="19050" t="0" r="19050" b="47625"/>
                      <wp:wrapNone/>
                      <wp:docPr id="30" name="Curved Left Arrow 30"/>
                      <wp:cNvGraphicFramePr/>
                      <a:graphic xmlns:a="http://schemas.openxmlformats.org/drawingml/2006/main">
                        <a:graphicData uri="http://schemas.microsoft.com/office/word/2010/wordprocessingShape">
                          <wps:wsp>
                            <wps:cNvSpPr/>
                            <wps:spPr>
                              <a:xfrm>
                                <a:off x="0" y="0"/>
                                <a:ext cx="381000" cy="447675"/>
                              </a:xfrm>
                              <a:prstGeom prst="curvedLeft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C42B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0" o:spid="_x0000_s1026" type="#_x0000_t103" style="position:absolute;margin-left:76.15pt;margin-top:.9pt;width:30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" adj="12409,19302,5400" fillcolor="#92d050" strokecolor="black [3213]" strokeweight="1pt"/>
                  </w:pict>
                </mc:Fallback>
              </mc:AlternateContent>
            </w:r>
            <w:r w:rsidR="006B58A6">
              <w:rPr>
                <w:noProof/>
                <w:sz w:val="24"/>
                <w:szCs w:val="24"/>
              </w:rPr>
              <w:drawing>
                <wp:inline distT="0" distB="0" distL="0" distR="0" wp14:anchorId="03628FC8" wp14:editId="77329ADC">
                  <wp:extent cx="2256155" cy="1943100"/>
                  <wp:effectExtent l="0" t="0" r="0" b="0"/>
                  <wp:docPr id="9" name="Picture 9" descr="E:\SOP's\IMG_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OP's\IMG_059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5396"/>
                          <a:stretch/>
                        </pic:blipFill>
                        <pic:spPr bwMode="auto">
                          <a:xfrm>
                            <a:off x="0" y="0"/>
                            <a:ext cx="2256155" cy="19431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58A6" w:rsidRPr="00E94E65" w:rsidTr="00311C1D">
        <w:trPr>
          <w:gridAfter w:val="1"/>
          <w:wAfter w:w="3786" w:type="dxa"/>
          <w:trHeight w:val="332"/>
        </w:trPr>
        <w:tc>
          <w:tcPr>
            <w:tcW w:w="6155" w:type="dxa"/>
            <w:tcBorders>
              <w:top w:val="single" w:sz="4" w:space="0" w:color="auto"/>
              <w:left w:val="nil"/>
              <w:bottom w:val="single" w:sz="4" w:space="0" w:color="auto"/>
              <w:right w:val="nil"/>
            </w:tcBorders>
          </w:tcPr>
          <w:p w:rsidR="00E3673F" w:rsidRPr="006B58A6" w:rsidRDefault="00E3673F" w:rsidP="00311C1D">
            <w:pPr>
              <w:jc w:val="center"/>
              <w:rPr>
                <w:sz w:val="6"/>
                <w:szCs w:val="24"/>
              </w:rPr>
            </w:pPr>
          </w:p>
        </w:tc>
      </w:tr>
      <w:tr w:rsidR="00311C1D" w:rsidRPr="00E94E65" w:rsidTr="00311C1D">
        <w:trPr>
          <w:trHeight w:val="2160"/>
        </w:trPr>
        <w:tc>
          <w:tcPr>
            <w:tcW w:w="6155" w:type="dxa"/>
            <w:tcBorders>
              <w:top w:val="single" w:sz="4" w:space="0" w:color="auto"/>
              <w:left w:val="single" w:sz="4" w:space="0" w:color="auto"/>
              <w:bottom w:val="single" w:sz="4" w:space="0" w:color="auto"/>
              <w:right w:val="single" w:sz="4" w:space="0" w:color="auto"/>
            </w:tcBorders>
          </w:tcPr>
          <w:p w:rsidR="00E3673F" w:rsidRPr="00E94E65" w:rsidRDefault="00E3673F" w:rsidP="00311C1D">
            <w:pPr>
              <w:rPr>
                <w:sz w:val="24"/>
                <w:szCs w:val="24"/>
              </w:rPr>
            </w:pPr>
            <w:r w:rsidRPr="00E94E65">
              <w:rPr>
                <w:sz w:val="24"/>
                <w:szCs w:val="24"/>
              </w:rPr>
              <w:t xml:space="preserve">3.  </w:t>
            </w:r>
            <w:r w:rsidR="006C136D">
              <w:rPr>
                <w:rFonts w:cs="Calibri"/>
                <w:sz w:val="24"/>
                <w:szCs w:val="24"/>
              </w:rPr>
              <w:t xml:space="preserve"> </w:t>
            </w:r>
            <w:r w:rsidR="00E1564B">
              <w:rPr>
                <w:rFonts w:cs="Calibri"/>
                <w:sz w:val="24"/>
                <w:szCs w:val="24"/>
              </w:rPr>
              <w:t xml:space="preserve">Close the pressure valve on the front of the mounting press by turning it clockwise </w:t>
            </w:r>
          </w:p>
        </w:tc>
        <w:tc>
          <w:tcPr>
            <w:tcW w:w="3786" w:type="dxa"/>
            <w:tcBorders>
              <w:top w:val="single" w:sz="4" w:space="0" w:color="auto"/>
              <w:left w:val="single" w:sz="4" w:space="0" w:color="auto"/>
              <w:bottom w:val="single" w:sz="4" w:space="0" w:color="auto"/>
              <w:right w:val="single" w:sz="4" w:space="0" w:color="auto"/>
            </w:tcBorders>
          </w:tcPr>
          <w:p w:rsidR="00E3673F" w:rsidRPr="00E94E65" w:rsidRDefault="003B63F0" w:rsidP="00311C1D">
            <w:pPr>
              <w:jc w:val="center"/>
              <w:rPr>
                <w:sz w:val="24"/>
                <w:szCs w:val="24"/>
              </w:rPr>
            </w:pPr>
            <w:r>
              <w:rPr>
                <w:noProof/>
                <w:sz w:val="24"/>
                <w:szCs w:val="24"/>
              </w:rPr>
              <mc:AlternateContent>
                <mc:Choice Requires="wps">
                  <w:drawing>
                    <wp:anchor distT="0" distB="0" distL="114300" distR="114300" simplePos="0" relativeHeight="251659264" behindDoc="0" locked="0" layoutInCell="1" allowOverlap="1" wp14:anchorId="121DF7B6" wp14:editId="22B4C2FB">
                      <wp:simplePos x="0" y="0"/>
                      <wp:positionH relativeFrom="column">
                        <wp:posOffset>643255</wp:posOffset>
                      </wp:positionH>
                      <wp:positionV relativeFrom="paragraph">
                        <wp:posOffset>773430</wp:posOffset>
                      </wp:positionV>
                      <wp:extent cx="885825" cy="381000"/>
                      <wp:effectExtent l="0" t="0" r="28575" b="38100"/>
                      <wp:wrapNone/>
                      <wp:docPr id="23" name="Curved Down Arrow 23"/>
                      <wp:cNvGraphicFramePr/>
                      <a:graphic xmlns:a="http://schemas.openxmlformats.org/drawingml/2006/main">
                        <a:graphicData uri="http://schemas.microsoft.com/office/word/2010/wordprocessingShape">
                          <wps:wsp>
                            <wps:cNvSpPr/>
                            <wps:spPr>
                              <a:xfrm>
                                <a:off x="0" y="0"/>
                                <a:ext cx="885825" cy="381000"/>
                              </a:xfrm>
                              <a:prstGeom prst="curved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573F1A"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3" o:spid="_x0000_s1026" type="#_x0000_t105" style="position:absolute;margin-left:50.65pt;margin-top:60.9pt;width:69.7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" adj="16955,20439,16200" fillcolor="#92d050" strokecolor="black [3213]" strokeweight="1pt"/>
                  </w:pict>
                </mc:Fallback>
              </mc:AlternateContent>
            </w:r>
            <w:r w:rsidR="006B58A6">
              <w:rPr>
                <w:noProof/>
                <w:sz w:val="24"/>
                <w:szCs w:val="24"/>
              </w:rPr>
              <w:drawing>
                <wp:inline distT="0" distB="0" distL="0" distR="0">
                  <wp:extent cx="2259965" cy="1962150"/>
                  <wp:effectExtent l="0" t="0" r="6985" b="0"/>
                  <wp:docPr id="8" name="Picture 8" descr="E:\SOP's\IMG_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OP's\IMG_059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287" b="15570"/>
                          <a:stretch/>
                        </pic:blipFill>
                        <pic:spPr bwMode="auto">
                          <a:xfrm>
                            <a:off x="0" y="0"/>
                            <a:ext cx="2259965" cy="1962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58A6" w:rsidRPr="00E94E65" w:rsidTr="00311C1D">
        <w:trPr>
          <w:gridAfter w:val="1"/>
          <w:wAfter w:w="3786" w:type="dxa"/>
          <w:trHeight w:val="504"/>
        </w:trPr>
        <w:tc>
          <w:tcPr>
            <w:tcW w:w="6155" w:type="dxa"/>
            <w:tcBorders>
              <w:top w:val="nil"/>
              <w:left w:val="nil"/>
              <w:bottom w:val="nil"/>
              <w:right w:val="nil"/>
            </w:tcBorders>
          </w:tcPr>
          <w:p w:rsidR="00E82069" w:rsidRPr="00E94E65" w:rsidRDefault="00E82069" w:rsidP="00311C1D">
            <w:pPr>
              <w:rPr>
                <w:sz w:val="24"/>
                <w:szCs w:val="24"/>
              </w:rPr>
            </w:pPr>
          </w:p>
        </w:tc>
      </w:tr>
      <w:tr w:rsidR="00A32DBB" w:rsidRPr="00E94E65" w:rsidTr="00A32DBB">
        <w:trPr>
          <w:trHeight w:val="890"/>
        </w:trPr>
        <w:tc>
          <w:tcPr>
            <w:tcW w:w="6155" w:type="dxa"/>
            <w:tcBorders>
              <w:top w:val="nil"/>
              <w:left w:val="nil"/>
              <w:bottom w:val="single" w:sz="4" w:space="0" w:color="auto"/>
              <w:right w:val="nil"/>
            </w:tcBorders>
          </w:tcPr>
          <w:p w:rsidR="00A32DBB" w:rsidRPr="00E94E65" w:rsidRDefault="00A32DBB" w:rsidP="00311C1D">
            <w:pPr>
              <w:autoSpaceDE w:val="0"/>
              <w:autoSpaceDN w:val="0"/>
              <w:adjustRightInd w:val="0"/>
              <w:rPr>
                <w:sz w:val="24"/>
                <w:szCs w:val="24"/>
              </w:rPr>
            </w:pPr>
          </w:p>
        </w:tc>
        <w:tc>
          <w:tcPr>
            <w:tcW w:w="3786" w:type="dxa"/>
            <w:tcBorders>
              <w:top w:val="nil"/>
              <w:left w:val="nil"/>
              <w:bottom w:val="single" w:sz="4" w:space="0" w:color="auto"/>
              <w:right w:val="nil"/>
            </w:tcBorders>
          </w:tcPr>
          <w:p w:rsidR="00A32DBB" w:rsidRDefault="00A32DBB" w:rsidP="00311C1D">
            <w:pPr>
              <w:jc w:val="center"/>
              <w:rPr>
                <w:noProof/>
                <w:sz w:val="24"/>
                <w:szCs w:val="24"/>
              </w:rPr>
            </w:pPr>
          </w:p>
        </w:tc>
      </w:tr>
      <w:tr w:rsidR="00311C1D" w:rsidRPr="00E94E65" w:rsidTr="00A32DBB">
        <w:trPr>
          <w:trHeight w:val="2780"/>
        </w:trPr>
        <w:tc>
          <w:tcPr>
            <w:tcW w:w="6155" w:type="dxa"/>
            <w:tcBorders>
              <w:top w:val="single" w:sz="4" w:space="0" w:color="auto"/>
              <w:left w:val="single" w:sz="4" w:space="0" w:color="auto"/>
              <w:bottom w:val="single" w:sz="4" w:space="0" w:color="auto"/>
              <w:right w:val="single" w:sz="4" w:space="0" w:color="auto"/>
            </w:tcBorders>
          </w:tcPr>
          <w:p w:rsidR="00E3673F" w:rsidRPr="00E94E65" w:rsidRDefault="00E3673F" w:rsidP="00311C1D">
            <w:pPr>
              <w:autoSpaceDE w:val="0"/>
              <w:autoSpaceDN w:val="0"/>
              <w:adjustRightInd w:val="0"/>
              <w:rPr>
                <w:rFonts w:cs="Calibri"/>
                <w:sz w:val="24"/>
                <w:szCs w:val="24"/>
              </w:rPr>
            </w:pPr>
            <w:r w:rsidRPr="00E94E65">
              <w:rPr>
                <w:sz w:val="24"/>
                <w:szCs w:val="24"/>
              </w:rPr>
              <w:t xml:space="preserve">4. </w:t>
            </w:r>
            <w:r w:rsidRPr="00E94E65">
              <w:rPr>
                <w:rFonts w:cs="Calibri"/>
                <w:sz w:val="24"/>
                <w:szCs w:val="24"/>
              </w:rPr>
              <w:t xml:space="preserve"> </w:t>
            </w:r>
            <w:r w:rsidR="00E1564B">
              <w:rPr>
                <w:rFonts w:cs="Calibri"/>
                <w:sz w:val="24"/>
                <w:szCs w:val="24"/>
              </w:rPr>
              <w:t xml:space="preserve">Unscrew the mold top assembly. </w:t>
            </w:r>
            <w:r w:rsidR="00E1564B" w:rsidRPr="00E1564B">
              <w:rPr>
                <w:rFonts w:cs="Calibri"/>
                <w:b/>
                <w:sz w:val="24"/>
                <w:szCs w:val="24"/>
              </w:rPr>
              <w:t>CAUTION</w:t>
            </w:r>
            <w:r w:rsidR="00E1564B">
              <w:rPr>
                <w:rFonts w:cs="Calibri"/>
                <w:sz w:val="24"/>
                <w:szCs w:val="24"/>
              </w:rPr>
              <w:t xml:space="preserve">: the mold assembly may be hot, be sure to wear gloves </w:t>
            </w:r>
          </w:p>
        </w:tc>
        <w:tc>
          <w:tcPr>
            <w:tcW w:w="3786" w:type="dxa"/>
            <w:tcBorders>
              <w:top w:val="single" w:sz="4" w:space="0" w:color="auto"/>
              <w:left w:val="single" w:sz="4" w:space="0" w:color="auto"/>
              <w:bottom w:val="single" w:sz="4" w:space="0" w:color="auto"/>
              <w:right w:val="single" w:sz="4" w:space="0" w:color="auto"/>
            </w:tcBorders>
          </w:tcPr>
          <w:p w:rsidR="00E3673F" w:rsidRPr="00E94E65" w:rsidRDefault="006B58A6" w:rsidP="00311C1D">
            <w:pPr>
              <w:jc w:val="center"/>
              <w:rPr>
                <w:sz w:val="24"/>
                <w:szCs w:val="24"/>
              </w:rPr>
            </w:pPr>
            <w:r>
              <w:rPr>
                <w:noProof/>
                <w:sz w:val="24"/>
                <w:szCs w:val="24"/>
              </w:rPr>
              <w:drawing>
                <wp:inline distT="0" distB="0" distL="0" distR="0">
                  <wp:extent cx="2045335" cy="1976036"/>
                  <wp:effectExtent l="0" t="0" r="0" b="5715"/>
                  <wp:docPr id="10" name="Picture 10" descr="E:\SOP's\IMG_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OP's\IMG_059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495" b="9018"/>
                          <a:stretch/>
                        </pic:blipFill>
                        <pic:spPr bwMode="auto">
                          <a:xfrm>
                            <a:off x="0" y="0"/>
                            <a:ext cx="2054462" cy="19848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11C1D" w:rsidRPr="00E94E65" w:rsidTr="00311C1D">
        <w:trPr>
          <w:trHeight w:val="90"/>
        </w:trPr>
        <w:tc>
          <w:tcPr>
            <w:tcW w:w="6155" w:type="dxa"/>
            <w:tcBorders>
              <w:top w:val="nil"/>
              <w:left w:val="nil"/>
              <w:bottom w:val="single" w:sz="4" w:space="0" w:color="auto"/>
              <w:right w:val="nil"/>
            </w:tcBorders>
          </w:tcPr>
          <w:p w:rsidR="006C136D" w:rsidRPr="00311C1D" w:rsidRDefault="006C136D" w:rsidP="00311C1D">
            <w:pPr>
              <w:rPr>
                <w:sz w:val="10"/>
                <w:szCs w:val="24"/>
              </w:rPr>
            </w:pPr>
          </w:p>
        </w:tc>
        <w:tc>
          <w:tcPr>
            <w:tcW w:w="3786" w:type="dxa"/>
            <w:tcBorders>
              <w:top w:val="nil"/>
              <w:left w:val="nil"/>
              <w:bottom w:val="single" w:sz="4" w:space="0" w:color="auto"/>
              <w:right w:val="nil"/>
            </w:tcBorders>
          </w:tcPr>
          <w:p w:rsidR="006C136D" w:rsidRPr="00E94E65" w:rsidRDefault="006C136D" w:rsidP="00311C1D">
            <w:pPr>
              <w:jc w:val="center"/>
              <w:rPr>
                <w:sz w:val="24"/>
                <w:szCs w:val="24"/>
              </w:rPr>
            </w:pPr>
          </w:p>
        </w:tc>
      </w:tr>
      <w:tr w:rsidR="00311C1D" w:rsidRPr="00E94E65" w:rsidTr="00311C1D">
        <w:trPr>
          <w:trHeight w:val="2160"/>
        </w:trPr>
        <w:tc>
          <w:tcPr>
            <w:tcW w:w="6155" w:type="dxa"/>
            <w:tcBorders>
              <w:top w:val="single" w:sz="4" w:space="0" w:color="auto"/>
              <w:left w:val="single" w:sz="4" w:space="0" w:color="auto"/>
              <w:bottom w:val="single" w:sz="4" w:space="0" w:color="auto"/>
              <w:right w:val="single" w:sz="4" w:space="0" w:color="auto"/>
            </w:tcBorders>
          </w:tcPr>
          <w:p w:rsidR="006C136D" w:rsidRPr="00E94E65" w:rsidRDefault="00E3673F" w:rsidP="00311C1D">
            <w:pPr>
              <w:rPr>
                <w:sz w:val="24"/>
                <w:szCs w:val="24"/>
              </w:rPr>
            </w:pPr>
            <w:r w:rsidRPr="00E94E65">
              <w:rPr>
                <w:sz w:val="24"/>
                <w:szCs w:val="24"/>
              </w:rPr>
              <w:t xml:space="preserve">5. </w:t>
            </w:r>
            <w:r w:rsidR="00E1564B">
              <w:rPr>
                <w:sz w:val="24"/>
                <w:szCs w:val="24"/>
              </w:rPr>
              <w:t xml:space="preserve">Pump up ram with the handle on the right side of the mounting press until the mounting stage reaches the top of the mold cavity </w:t>
            </w:r>
          </w:p>
          <w:p w:rsidR="00E3673F" w:rsidRPr="00E94E65" w:rsidRDefault="00E3673F" w:rsidP="00311C1D">
            <w:pPr>
              <w:rPr>
                <w:sz w:val="24"/>
                <w:szCs w:val="24"/>
              </w:rPr>
            </w:pPr>
          </w:p>
        </w:tc>
        <w:tc>
          <w:tcPr>
            <w:tcW w:w="3786" w:type="dxa"/>
            <w:tcBorders>
              <w:top w:val="single" w:sz="4" w:space="0" w:color="auto"/>
              <w:left w:val="single" w:sz="4" w:space="0" w:color="auto"/>
              <w:bottom w:val="single" w:sz="4" w:space="0" w:color="auto"/>
              <w:right w:val="single" w:sz="4" w:space="0" w:color="auto"/>
            </w:tcBorders>
          </w:tcPr>
          <w:p w:rsidR="00E3673F" w:rsidRPr="00E94E65" w:rsidRDefault="003B63F0" w:rsidP="00311C1D">
            <w:pPr>
              <w:jc w:val="center"/>
              <w:rPr>
                <w:sz w:val="24"/>
                <w:szCs w:val="24"/>
              </w:rPr>
            </w:pPr>
            <w:r>
              <w:rPr>
                <w:noProof/>
                <w:sz w:val="24"/>
                <w:szCs w:val="24"/>
              </w:rPr>
              <mc:AlternateContent>
                <mc:Choice Requires="wps">
                  <w:drawing>
                    <wp:anchor distT="0" distB="0" distL="114300" distR="114300" simplePos="0" relativeHeight="251662336" behindDoc="0" locked="0" layoutInCell="1" allowOverlap="1" wp14:anchorId="76008135" wp14:editId="0C69BC67">
                      <wp:simplePos x="0" y="0"/>
                      <wp:positionH relativeFrom="column">
                        <wp:posOffset>1166813</wp:posOffset>
                      </wp:positionH>
                      <wp:positionV relativeFrom="paragraph">
                        <wp:posOffset>978852</wp:posOffset>
                      </wp:positionV>
                      <wp:extent cx="333375" cy="742950"/>
                      <wp:effectExtent l="0" t="71437" r="0" b="242888"/>
                      <wp:wrapNone/>
                      <wp:docPr id="26" name="Curved Left Arrow 26"/>
                      <wp:cNvGraphicFramePr/>
                      <a:graphic xmlns:a="http://schemas.openxmlformats.org/drawingml/2006/main">
                        <a:graphicData uri="http://schemas.microsoft.com/office/word/2010/wordprocessingShape">
                          <wps:wsp>
                            <wps:cNvSpPr/>
                            <wps:spPr>
                              <a:xfrm rot="13506775">
                                <a:off x="0" y="0"/>
                                <a:ext cx="333375" cy="742950"/>
                              </a:xfrm>
                              <a:prstGeom prst="curvedLeft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A72359" id="Curved Left Arrow 26" o:spid="_x0000_s1026" type="#_x0000_t103" style="position:absolute;margin-left:91.9pt;margin-top:77.05pt;width:26.25pt;height:58.5pt;rotation:-8839960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" adj="16754,20389,5400" fillcolor="#92d050" strokecolor="black [3213]" strokeweight="1pt"/>
                  </w:pict>
                </mc:Fallback>
              </mc:AlternateContent>
            </w:r>
            <w:r w:rsidR="006B58A6">
              <w:rPr>
                <w:noProof/>
                <w:sz w:val="24"/>
                <w:szCs w:val="24"/>
              </w:rPr>
              <w:drawing>
                <wp:inline distT="0" distB="0" distL="0" distR="0" wp14:anchorId="584D8CED" wp14:editId="32245849">
                  <wp:extent cx="2143027" cy="1943522"/>
                  <wp:effectExtent l="0" t="0" r="0" b="0"/>
                  <wp:docPr id="11" name="Picture 11" descr="E:\SOP's\IMG_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OP's\IMG_059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969" b="26987"/>
                          <a:stretch/>
                        </pic:blipFill>
                        <pic:spPr bwMode="auto">
                          <a:xfrm>
                            <a:off x="0" y="0"/>
                            <a:ext cx="2143027" cy="19435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58A6" w:rsidRPr="00E94E65" w:rsidTr="00311C1D">
        <w:trPr>
          <w:gridAfter w:val="1"/>
          <w:wAfter w:w="3786" w:type="dxa"/>
          <w:trHeight w:val="440"/>
        </w:trPr>
        <w:tc>
          <w:tcPr>
            <w:tcW w:w="6155" w:type="dxa"/>
            <w:tcBorders>
              <w:top w:val="single" w:sz="4" w:space="0" w:color="auto"/>
              <w:left w:val="nil"/>
              <w:bottom w:val="single" w:sz="4" w:space="0" w:color="auto"/>
              <w:right w:val="nil"/>
            </w:tcBorders>
          </w:tcPr>
          <w:p w:rsidR="00E3673F" w:rsidRPr="00311C1D" w:rsidRDefault="00E3673F" w:rsidP="00311C1D">
            <w:pPr>
              <w:jc w:val="center"/>
              <w:rPr>
                <w:sz w:val="16"/>
                <w:szCs w:val="24"/>
              </w:rPr>
            </w:pPr>
          </w:p>
        </w:tc>
      </w:tr>
      <w:tr w:rsidR="00311C1D" w:rsidRPr="00E94E65" w:rsidTr="00311C1D">
        <w:trPr>
          <w:trHeight w:val="2160"/>
        </w:trPr>
        <w:tc>
          <w:tcPr>
            <w:tcW w:w="6155" w:type="dxa"/>
            <w:tcBorders>
              <w:top w:val="single" w:sz="4" w:space="0" w:color="auto"/>
              <w:left w:val="single" w:sz="4" w:space="0" w:color="auto"/>
              <w:bottom w:val="single" w:sz="4" w:space="0" w:color="auto"/>
              <w:right w:val="single" w:sz="4" w:space="0" w:color="auto"/>
            </w:tcBorders>
          </w:tcPr>
          <w:p w:rsidR="006C136D" w:rsidRPr="00E94E65" w:rsidRDefault="00E3673F" w:rsidP="00311C1D">
            <w:pPr>
              <w:rPr>
                <w:sz w:val="24"/>
                <w:szCs w:val="24"/>
              </w:rPr>
            </w:pPr>
            <w:r w:rsidRPr="00E94E65">
              <w:rPr>
                <w:sz w:val="24"/>
                <w:szCs w:val="24"/>
              </w:rPr>
              <w:t xml:space="preserve">6. </w:t>
            </w:r>
            <w:r w:rsidR="00E1564B">
              <w:rPr>
                <w:sz w:val="24"/>
                <w:szCs w:val="24"/>
              </w:rPr>
              <w:t xml:space="preserve">Place the sample in the center of the mounting stage cylinder </w:t>
            </w:r>
          </w:p>
          <w:p w:rsidR="0062395C" w:rsidRPr="00E94E65" w:rsidRDefault="0062395C" w:rsidP="00311C1D">
            <w:pPr>
              <w:rPr>
                <w:sz w:val="24"/>
                <w:szCs w:val="24"/>
              </w:rPr>
            </w:pPr>
          </w:p>
        </w:tc>
        <w:tc>
          <w:tcPr>
            <w:tcW w:w="3786" w:type="dxa"/>
            <w:tcBorders>
              <w:top w:val="single" w:sz="4" w:space="0" w:color="auto"/>
              <w:left w:val="single" w:sz="4" w:space="0" w:color="auto"/>
              <w:bottom w:val="single" w:sz="4" w:space="0" w:color="auto"/>
              <w:right w:val="single" w:sz="4" w:space="0" w:color="auto"/>
            </w:tcBorders>
          </w:tcPr>
          <w:p w:rsidR="00E3673F" w:rsidRPr="00E94E65" w:rsidRDefault="003B63F0" w:rsidP="00311C1D">
            <w:pPr>
              <w:jc w:val="center"/>
              <w:rPr>
                <w:sz w:val="24"/>
                <w:szCs w:val="24"/>
              </w:rPr>
            </w:pPr>
            <w:r>
              <w:rPr>
                <w:noProof/>
                <w:sz w:val="24"/>
                <w:szCs w:val="24"/>
              </w:rPr>
              <mc:AlternateContent>
                <mc:Choice Requires="wps">
                  <w:drawing>
                    <wp:anchor distT="0" distB="0" distL="114300" distR="114300" simplePos="0" relativeHeight="251661312" behindDoc="0" locked="0" layoutInCell="1" allowOverlap="1" wp14:anchorId="410EAA16" wp14:editId="6A9FDEEA">
                      <wp:simplePos x="0" y="0"/>
                      <wp:positionH relativeFrom="column">
                        <wp:posOffset>964228</wp:posOffset>
                      </wp:positionH>
                      <wp:positionV relativeFrom="paragraph">
                        <wp:posOffset>314382</wp:posOffset>
                      </wp:positionV>
                      <wp:extent cx="632814" cy="190136"/>
                      <wp:effectExtent l="0" t="190500" r="0" b="153035"/>
                      <wp:wrapNone/>
                      <wp:docPr id="25" name="Right Arrow 25"/>
                      <wp:cNvGraphicFramePr/>
                      <a:graphic xmlns:a="http://schemas.openxmlformats.org/drawingml/2006/main">
                        <a:graphicData uri="http://schemas.microsoft.com/office/word/2010/wordprocessingShape">
                          <wps:wsp>
                            <wps:cNvSpPr/>
                            <wps:spPr>
                              <a:xfrm rot="8173800">
                                <a:off x="0" y="0"/>
                                <a:ext cx="632814" cy="190136"/>
                              </a:xfrm>
                              <a:prstGeom prst="right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F621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75.9pt;margin-top:24.75pt;width:49.85pt;height:14.95pt;rotation:892796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" adj="18355" fillcolor="#92d050" strokecolor="black [3213]" strokeweight="1pt"/>
                  </w:pict>
                </mc:Fallback>
              </mc:AlternateContent>
            </w:r>
            <w:r w:rsidR="00311C1D" w:rsidRPr="00311C1D">
              <w:rPr>
                <w:noProof/>
                <w:sz w:val="24"/>
                <w:szCs w:val="24"/>
              </w:rPr>
              <w:drawing>
                <wp:inline distT="0" distB="0" distL="0" distR="0">
                  <wp:extent cx="1731594" cy="1889125"/>
                  <wp:effectExtent l="0" t="0" r="2540" b="0"/>
                  <wp:docPr id="12" name="Picture 12" descr="E:\SOP's\IMG_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OP's\IMG_06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804"/>
                          <a:stretch/>
                        </pic:blipFill>
                        <pic:spPr bwMode="auto">
                          <a:xfrm>
                            <a:off x="0" y="0"/>
                            <a:ext cx="1731594" cy="1889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58A6" w:rsidRPr="00E94E65" w:rsidTr="00311C1D">
        <w:trPr>
          <w:gridAfter w:val="1"/>
          <w:wAfter w:w="3786" w:type="dxa"/>
          <w:trHeight w:val="504"/>
        </w:trPr>
        <w:tc>
          <w:tcPr>
            <w:tcW w:w="6155" w:type="dxa"/>
            <w:tcBorders>
              <w:top w:val="nil"/>
              <w:left w:val="nil"/>
              <w:bottom w:val="nil"/>
              <w:right w:val="nil"/>
            </w:tcBorders>
          </w:tcPr>
          <w:p w:rsidR="00E3673F" w:rsidRDefault="00E3673F" w:rsidP="00311C1D">
            <w:pPr>
              <w:jc w:val="center"/>
              <w:rPr>
                <w:sz w:val="24"/>
                <w:szCs w:val="24"/>
              </w:rPr>
            </w:pPr>
          </w:p>
          <w:p w:rsidR="00311C1D" w:rsidRDefault="00311C1D" w:rsidP="00A32DBB">
            <w:pPr>
              <w:rPr>
                <w:sz w:val="24"/>
                <w:szCs w:val="24"/>
              </w:rPr>
            </w:pPr>
          </w:p>
          <w:p w:rsidR="00A32DBB" w:rsidRPr="00E94E65" w:rsidRDefault="00A32DBB" w:rsidP="00311C1D">
            <w:pPr>
              <w:jc w:val="center"/>
              <w:rPr>
                <w:sz w:val="24"/>
                <w:szCs w:val="24"/>
              </w:rPr>
            </w:pPr>
          </w:p>
        </w:tc>
      </w:tr>
      <w:tr w:rsidR="00311C1D" w:rsidRPr="00F3493B" w:rsidTr="00311C1D">
        <w:trPr>
          <w:trHeight w:val="2132"/>
        </w:trPr>
        <w:tc>
          <w:tcPr>
            <w:tcW w:w="6155" w:type="dxa"/>
            <w:tcBorders>
              <w:top w:val="single" w:sz="4" w:space="0" w:color="auto"/>
              <w:left w:val="single" w:sz="4" w:space="0" w:color="auto"/>
              <w:bottom w:val="single" w:sz="4" w:space="0" w:color="auto"/>
              <w:right w:val="single" w:sz="4" w:space="0" w:color="auto"/>
            </w:tcBorders>
          </w:tcPr>
          <w:p w:rsidR="00F3493B" w:rsidRPr="00F3493B" w:rsidRDefault="002A090E" w:rsidP="00311C1D">
            <w:r>
              <w:rPr>
                <w:noProof/>
              </w:rPr>
              <w:lastRenderedPageBreak/>
              <mc:AlternateContent>
                <mc:Choice Requires="wps">
                  <w:drawing>
                    <wp:anchor distT="0" distB="0" distL="114300" distR="114300" simplePos="0" relativeHeight="251670528" behindDoc="0" locked="0" layoutInCell="1" allowOverlap="1" wp14:anchorId="60C83ACE" wp14:editId="7C84CBB8">
                      <wp:simplePos x="0" y="0"/>
                      <wp:positionH relativeFrom="column">
                        <wp:posOffset>2603500</wp:posOffset>
                      </wp:positionH>
                      <wp:positionV relativeFrom="paragraph">
                        <wp:posOffset>147955</wp:posOffset>
                      </wp:positionV>
                      <wp:extent cx="242890" cy="376237"/>
                      <wp:effectExtent l="28575" t="0" r="0" b="33655"/>
                      <wp:wrapNone/>
                      <wp:docPr id="1" name="Curved Right Arrow 1"/>
                      <wp:cNvGraphicFramePr/>
                      <a:graphic xmlns:a="http://schemas.openxmlformats.org/drawingml/2006/main">
                        <a:graphicData uri="http://schemas.microsoft.com/office/word/2010/wordprocessingShape">
                          <wps:wsp>
                            <wps:cNvSpPr/>
                            <wps:spPr>
                              <a:xfrm rot="5400000">
                                <a:off x="0" y="0"/>
                                <a:ext cx="242890" cy="376237"/>
                              </a:xfrm>
                              <a:prstGeom prst="curvedRight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9B17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 o:spid="_x0000_s1026" type="#_x0000_t102" style="position:absolute;margin-left:205pt;margin-top:11.65pt;width:19.15pt;height:29.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" adj="14628,19857,16200" fillcolor="#92d050" strokecolor="black [3213]" strokeweight="1pt"/>
                  </w:pict>
                </mc:Fallback>
              </mc:AlternateContent>
            </w:r>
            <w:r w:rsidR="006C136D" w:rsidRPr="00F3493B">
              <w:t xml:space="preserve">7. </w:t>
            </w:r>
            <w:r w:rsidR="00E1564B" w:rsidRPr="00F3493B">
              <w:t>Open the pressure valve</w:t>
            </w:r>
            <w:r w:rsidR="00F3493B" w:rsidRPr="00F3493B">
              <w:t xml:space="preserve"> by turning it counterclockwise</w:t>
            </w:r>
            <w:r w:rsidR="00E1564B" w:rsidRPr="00F3493B">
              <w:t xml:space="preserve"> and lower the mounting stage approx. 3 inches. </w:t>
            </w:r>
          </w:p>
          <w:p w:rsidR="00E3673F" w:rsidRPr="00F3493B" w:rsidRDefault="00F3493B" w:rsidP="00311C1D">
            <w:r w:rsidRPr="00F3493B">
              <w:rPr>
                <w:noProof/>
              </w:rPr>
              <mc:AlternateContent>
                <mc:Choice Requires="wps">
                  <w:drawing>
                    <wp:anchor distT="0" distB="0" distL="114300" distR="114300" simplePos="0" relativeHeight="251664384" behindDoc="0" locked="0" layoutInCell="1" allowOverlap="1" wp14:anchorId="62EE43F7" wp14:editId="69B24BDF">
                      <wp:simplePos x="0" y="0"/>
                      <wp:positionH relativeFrom="column">
                        <wp:posOffset>1787844</wp:posOffset>
                      </wp:positionH>
                      <wp:positionV relativeFrom="paragraph">
                        <wp:posOffset>137477</wp:posOffset>
                      </wp:positionV>
                      <wp:extent cx="244158" cy="347665"/>
                      <wp:effectExtent l="5397" t="0" r="9208" b="47307"/>
                      <wp:wrapNone/>
                      <wp:docPr id="27" name="Curved Left Arrow 27"/>
                      <wp:cNvGraphicFramePr/>
                      <a:graphic xmlns:a="http://schemas.openxmlformats.org/drawingml/2006/main">
                        <a:graphicData uri="http://schemas.microsoft.com/office/word/2010/wordprocessingShape">
                          <wps:wsp>
                            <wps:cNvSpPr/>
                            <wps:spPr>
                              <a:xfrm rot="16200000">
                                <a:off x="0" y="0"/>
                                <a:ext cx="244158" cy="347665"/>
                              </a:xfrm>
                              <a:prstGeom prst="curvedLeft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A3FE4"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7" o:spid="_x0000_s1026" type="#_x0000_t103" style="position:absolute;margin-left:140.8pt;margin-top:10.8pt;width:19.25pt;height:27.4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" adj="14015,19704,5400" fillcolor="#92d050" strokecolor="black [3213]" strokeweight="1pt"/>
                  </w:pict>
                </mc:Fallback>
              </mc:AlternateContent>
            </w:r>
            <w:r w:rsidR="00E1564B" w:rsidRPr="00F3493B">
              <w:t>Close the pressure valve on the front of the mounting p</w:t>
            </w:r>
            <w:r w:rsidR="002A090E">
              <w:t xml:space="preserve">ress by turning the knob </w:t>
            </w:r>
            <w:r w:rsidR="00E1564B" w:rsidRPr="00F3493B">
              <w:t xml:space="preserve">clockwise. </w:t>
            </w:r>
          </w:p>
          <w:p w:rsidR="00E1564B" w:rsidRPr="00F3493B" w:rsidRDefault="00E1564B" w:rsidP="00311C1D">
            <w:r w:rsidRPr="00F3493B">
              <w:t>Use a cotton swab to wipe the mold release powder on</w:t>
            </w:r>
            <w:r w:rsidR="000D51C2" w:rsidRPr="00F3493B">
              <w:t xml:space="preserve">to the inside of the mold cavity </w:t>
            </w:r>
          </w:p>
        </w:tc>
        <w:tc>
          <w:tcPr>
            <w:tcW w:w="3786" w:type="dxa"/>
            <w:tcBorders>
              <w:top w:val="single" w:sz="4" w:space="0" w:color="auto"/>
              <w:left w:val="single" w:sz="4" w:space="0" w:color="auto"/>
              <w:bottom w:val="single" w:sz="4" w:space="0" w:color="auto"/>
              <w:right w:val="single" w:sz="4" w:space="0" w:color="auto"/>
            </w:tcBorders>
          </w:tcPr>
          <w:p w:rsidR="006C136D" w:rsidRPr="00F3493B" w:rsidRDefault="00311C1D" w:rsidP="00311C1D">
            <w:r w:rsidRPr="00F3493B">
              <w:rPr>
                <w:noProof/>
              </w:rPr>
              <w:drawing>
                <wp:inline distT="0" distB="0" distL="0" distR="0">
                  <wp:extent cx="2116093" cy="1733358"/>
                  <wp:effectExtent l="0" t="0" r="0" b="635"/>
                  <wp:docPr id="15" name="Picture 15" descr="E:\SOP's\IMG_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OP's\IMG_059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870" b="17695"/>
                          <a:stretch/>
                        </pic:blipFill>
                        <pic:spPr bwMode="auto">
                          <a:xfrm>
                            <a:off x="0" y="0"/>
                            <a:ext cx="2116093" cy="173335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3673F" w:rsidRPr="00F3493B" w:rsidRDefault="00E3673F" w:rsidP="001D59BA"/>
    <w:tbl>
      <w:tblPr>
        <w:tblStyle w:val="TableGrid"/>
        <w:tblW w:w="9990" w:type="dxa"/>
        <w:tblInd w:w="-365" w:type="dxa"/>
        <w:tblLook w:val="04A0" w:firstRow="1" w:lastRow="0" w:firstColumn="1" w:lastColumn="0" w:noHBand="0" w:noVBand="1"/>
      </w:tblPr>
      <w:tblGrid>
        <w:gridCol w:w="6210"/>
        <w:gridCol w:w="3780"/>
      </w:tblGrid>
      <w:tr w:rsidR="006C136D" w:rsidRPr="00F3493B" w:rsidTr="00311C1D">
        <w:tc>
          <w:tcPr>
            <w:tcW w:w="6210" w:type="dxa"/>
          </w:tcPr>
          <w:p w:rsidR="00876A79" w:rsidRDefault="006C136D" w:rsidP="001D59BA">
            <w:r w:rsidRPr="00F3493B">
              <w:t xml:space="preserve">8. </w:t>
            </w:r>
            <w:r w:rsidR="000D51C2" w:rsidRPr="00F3493B">
              <w:t xml:space="preserve">Using a funnel, add less than 1 level scoop of black Buehler powder in the mold cavity. </w:t>
            </w:r>
          </w:p>
          <w:p w:rsidR="006C136D" w:rsidRPr="00F3493B" w:rsidRDefault="000D51C2" w:rsidP="001D59BA">
            <w:bookmarkStart w:id="0" w:name="_GoBack"/>
            <w:bookmarkEnd w:id="0"/>
            <w:r w:rsidRPr="00F3493B">
              <w:t>Screw the top assembly clockwise onto the mold (turn until the assembly is screwed on hand tight then turn counterclockwise back 1/8</w:t>
            </w:r>
            <w:r w:rsidRPr="00F3493B">
              <w:rPr>
                <w:vertAlign w:val="superscript"/>
              </w:rPr>
              <w:t>th</w:t>
            </w:r>
            <w:r w:rsidRPr="00F3493B">
              <w:t xml:space="preserve"> of a turn) </w:t>
            </w:r>
          </w:p>
          <w:p w:rsidR="006C136D" w:rsidRPr="00F3493B" w:rsidRDefault="006C136D" w:rsidP="001D59BA"/>
          <w:p w:rsidR="006C136D" w:rsidRPr="00F3493B" w:rsidRDefault="006C136D" w:rsidP="001D59BA"/>
          <w:p w:rsidR="006C136D" w:rsidRPr="00F3493B" w:rsidRDefault="006C136D" w:rsidP="001D59BA"/>
        </w:tc>
        <w:tc>
          <w:tcPr>
            <w:tcW w:w="3780" w:type="dxa"/>
          </w:tcPr>
          <w:p w:rsidR="006C136D" w:rsidRPr="00F3493B" w:rsidRDefault="00311C1D" w:rsidP="001D59BA">
            <w:r w:rsidRPr="00F3493B">
              <w:rPr>
                <w:noProof/>
              </w:rPr>
              <w:drawing>
                <wp:inline distT="0" distB="0" distL="0" distR="0">
                  <wp:extent cx="2124075" cy="1761023"/>
                  <wp:effectExtent l="0" t="0" r="0" b="0"/>
                  <wp:docPr id="16" name="Picture 16" descr="E:\SOP's\IMG_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OP's\IMG_060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0719"/>
                          <a:stretch/>
                        </pic:blipFill>
                        <pic:spPr bwMode="auto">
                          <a:xfrm>
                            <a:off x="0" y="0"/>
                            <a:ext cx="2125854" cy="176249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96883" w:rsidRPr="00F3493B" w:rsidRDefault="00996883" w:rsidP="001D59BA"/>
    <w:tbl>
      <w:tblPr>
        <w:tblStyle w:val="TableGrid"/>
        <w:tblW w:w="9990" w:type="dxa"/>
        <w:tblInd w:w="-365" w:type="dxa"/>
        <w:tblLook w:val="04A0" w:firstRow="1" w:lastRow="0" w:firstColumn="1" w:lastColumn="0" w:noHBand="0" w:noVBand="1"/>
      </w:tblPr>
      <w:tblGrid>
        <w:gridCol w:w="6300"/>
        <w:gridCol w:w="3690"/>
      </w:tblGrid>
      <w:tr w:rsidR="00996883" w:rsidRPr="00F3493B" w:rsidTr="00311C1D">
        <w:tc>
          <w:tcPr>
            <w:tcW w:w="6300" w:type="dxa"/>
          </w:tcPr>
          <w:p w:rsidR="00996883" w:rsidRPr="00F3493B" w:rsidRDefault="000D51C2" w:rsidP="001D59BA">
            <w:r w:rsidRPr="00F3493B">
              <w:t xml:space="preserve">9. Pump the ram up using the handle on the side of the unit until you reach 4200 psi. Hold at this level for 1 minute. </w:t>
            </w:r>
          </w:p>
          <w:p w:rsidR="00FB34BC" w:rsidRPr="00F3493B" w:rsidRDefault="00FB34BC" w:rsidP="001D59BA">
            <w:r w:rsidRPr="00F3493B">
              <w:t>Open the pressure valve on the front of the press only briefly and then close it. Tap the top assembly with a rubber mallet gently. Make sure to hit the top assembly and not the heater</w:t>
            </w:r>
          </w:p>
          <w:p w:rsidR="00996883" w:rsidRPr="00F3493B" w:rsidRDefault="00996883" w:rsidP="001D59BA"/>
          <w:p w:rsidR="00996883" w:rsidRPr="00F3493B" w:rsidRDefault="00996883" w:rsidP="001D59BA"/>
          <w:p w:rsidR="00996883" w:rsidRPr="00F3493B" w:rsidRDefault="00996883" w:rsidP="001D59BA"/>
        </w:tc>
        <w:tc>
          <w:tcPr>
            <w:tcW w:w="3690" w:type="dxa"/>
          </w:tcPr>
          <w:p w:rsidR="00996883" w:rsidRPr="00F3493B" w:rsidRDefault="009A5985" w:rsidP="001D59BA">
            <w:r>
              <w:rPr>
                <w:noProof/>
                <w:sz w:val="24"/>
                <w:szCs w:val="24"/>
              </w:rPr>
              <mc:AlternateContent>
                <mc:Choice Requires="wps">
                  <w:drawing>
                    <wp:anchor distT="0" distB="0" distL="114300" distR="114300" simplePos="0" relativeHeight="251669504" behindDoc="0" locked="0" layoutInCell="1" allowOverlap="1" wp14:anchorId="09F5C63B" wp14:editId="34C2697A">
                      <wp:simplePos x="0" y="0"/>
                      <wp:positionH relativeFrom="column">
                        <wp:posOffset>63500</wp:posOffset>
                      </wp:positionH>
                      <wp:positionV relativeFrom="paragraph">
                        <wp:posOffset>487680</wp:posOffset>
                      </wp:positionV>
                      <wp:extent cx="632814" cy="190136"/>
                      <wp:effectExtent l="19050" t="76200" r="0" b="95885"/>
                      <wp:wrapNone/>
                      <wp:docPr id="31" name="Right Arrow 31"/>
                      <wp:cNvGraphicFramePr/>
                      <a:graphic xmlns:a="http://schemas.openxmlformats.org/drawingml/2006/main">
                        <a:graphicData uri="http://schemas.microsoft.com/office/word/2010/wordprocessingShape">
                          <wps:wsp>
                            <wps:cNvSpPr/>
                            <wps:spPr>
                              <a:xfrm rot="1152412">
                                <a:off x="0" y="0"/>
                                <a:ext cx="632814" cy="190136"/>
                              </a:xfrm>
                              <a:prstGeom prst="right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06158" id="Right Arrow 31" o:spid="_x0000_s1026" type="#_x0000_t13" style="position:absolute;margin-left:5pt;margin-top:38.4pt;width:49.85pt;height:14.95pt;rotation:125874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" adj="18355" fillcolor="#92d050" strokecolor="black [3213]" strokeweight="1pt"/>
                  </w:pict>
                </mc:Fallback>
              </mc:AlternateContent>
            </w:r>
            <w:r w:rsidR="00311C1D" w:rsidRPr="00F3493B">
              <w:rPr>
                <w:noProof/>
              </w:rPr>
              <w:drawing>
                <wp:inline distT="0" distB="0" distL="0" distR="0">
                  <wp:extent cx="2129428" cy="1952625"/>
                  <wp:effectExtent l="0" t="0" r="4445" b="0"/>
                  <wp:docPr id="17" name="Picture 17" descr="E:\SOP's\IMG_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OP's\IMG_060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1254"/>
                          <a:stretch/>
                        </pic:blipFill>
                        <pic:spPr bwMode="auto">
                          <a:xfrm>
                            <a:off x="0" y="0"/>
                            <a:ext cx="2129428" cy="19526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96883" w:rsidRDefault="00996883" w:rsidP="001D59BA"/>
    <w:p w:rsidR="00311C1D" w:rsidRDefault="00311C1D" w:rsidP="001D59BA"/>
    <w:p w:rsidR="00311C1D" w:rsidRDefault="00311C1D" w:rsidP="001D59BA"/>
    <w:p w:rsidR="00996883" w:rsidRDefault="00996883" w:rsidP="001D59BA"/>
    <w:p w:rsidR="00311C1D" w:rsidRDefault="00311C1D" w:rsidP="001D59BA"/>
    <w:tbl>
      <w:tblPr>
        <w:tblStyle w:val="TableGrid"/>
        <w:tblW w:w="10080" w:type="dxa"/>
        <w:tblInd w:w="-365" w:type="dxa"/>
        <w:tblLook w:val="04A0" w:firstRow="1" w:lastRow="0" w:firstColumn="1" w:lastColumn="0" w:noHBand="0" w:noVBand="1"/>
      </w:tblPr>
      <w:tblGrid>
        <w:gridCol w:w="6300"/>
        <w:gridCol w:w="3780"/>
      </w:tblGrid>
      <w:tr w:rsidR="00996883" w:rsidTr="00FB34BC">
        <w:tc>
          <w:tcPr>
            <w:tcW w:w="6300" w:type="dxa"/>
          </w:tcPr>
          <w:p w:rsidR="00996883" w:rsidRDefault="00FB34BC" w:rsidP="001D59BA">
            <w:r>
              <w:t>10</w:t>
            </w:r>
            <w:r w:rsidR="00996883">
              <w:t xml:space="preserve">. </w:t>
            </w:r>
            <w:r w:rsidR="000D51C2">
              <w:t xml:space="preserve">Again pump the ram up using the handle on the side of the press until the gauge reads 4200 psi. Hold at this level for 8 minutes, if the pressure drops, pump the handle to maintain 4200 psi </w:t>
            </w:r>
          </w:p>
          <w:p w:rsidR="00996883" w:rsidRDefault="00996883" w:rsidP="001D59BA"/>
          <w:p w:rsidR="00996883" w:rsidRDefault="00996883" w:rsidP="001D59BA"/>
        </w:tc>
        <w:tc>
          <w:tcPr>
            <w:tcW w:w="3780" w:type="dxa"/>
          </w:tcPr>
          <w:p w:rsidR="00996883" w:rsidRDefault="00FB34BC" w:rsidP="001D59BA">
            <w:r>
              <w:rPr>
                <w:noProof/>
                <w:sz w:val="24"/>
                <w:szCs w:val="24"/>
              </w:rPr>
              <w:drawing>
                <wp:inline distT="0" distB="0" distL="0" distR="0" wp14:anchorId="3554DF25" wp14:editId="1401515B">
                  <wp:extent cx="2143027" cy="1943522"/>
                  <wp:effectExtent l="0" t="0" r="0" b="0"/>
                  <wp:docPr id="19" name="Picture 19" descr="E:\SOP's\IMG_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OP's\IMG_059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969" b="26987"/>
                          <a:stretch/>
                        </pic:blipFill>
                        <pic:spPr bwMode="auto">
                          <a:xfrm>
                            <a:off x="0" y="0"/>
                            <a:ext cx="2143027" cy="19435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96883" w:rsidRDefault="00996883" w:rsidP="001D59BA"/>
    <w:tbl>
      <w:tblPr>
        <w:tblStyle w:val="TableGrid"/>
        <w:tblW w:w="10080" w:type="dxa"/>
        <w:tblInd w:w="-365" w:type="dxa"/>
        <w:tblLook w:val="04A0" w:firstRow="1" w:lastRow="0" w:firstColumn="1" w:lastColumn="0" w:noHBand="0" w:noVBand="1"/>
      </w:tblPr>
      <w:tblGrid>
        <w:gridCol w:w="6300"/>
        <w:gridCol w:w="3780"/>
      </w:tblGrid>
      <w:tr w:rsidR="00996883" w:rsidTr="00FB34BC">
        <w:tc>
          <w:tcPr>
            <w:tcW w:w="6300" w:type="dxa"/>
          </w:tcPr>
          <w:p w:rsidR="00996883" w:rsidRDefault="00FB34BC" w:rsidP="000D51C2">
            <w:r>
              <w:t>11</w:t>
            </w:r>
            <w:r w:rsidR="00996883">
              <w:t xml:space="preserve">. </w:t>
            </w:r>
            <w:r w:rsidR="000D51C2">
              <w:t xml:space="preserve">Remove the heater from the top of the assembly, (the pressure must stay at 4200 psi during this process) and place the cooling cylinder on the mold for two minutes. </w:t>
            </w:r>
          </w:p>
        </w:tc>
        <w:tc>
          <w:tcPr>
            <w:tcW w:w="3780" w:type="dxa"/>
          </w:tcPr>
          <w:p w:rsidR="00996883" w:rsidRDefault="00FB34BC" w:rsidP="001D59BA">
            <w:r>
              <w:rPr>
                <w:noProof/>
              </w:rPr>
              <w:drawing>
                <wp:inline distT="0" distB="0" distL="0" distR="0">
                  <wp:extent cx="2052955" cy="1978462"/>
                  <wp:effectExtent l="0" t="0" r="4445" b="3175"/>
                  <wp:docPr id="20" name="Picture 20" descr="E:\SOP's\IMG_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OP's\IMG_060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654" b="13096"/>
                          <a:stretch/>
                        </pic:blipFill>
                        <pic:spPr bwMode="auto">
                          <a:xfrm>
                            <a:off x="0" y="0"/>
                            <a:ext cx="2052955" cy="19784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96883" w:rsidRDefault="00996883" w:rsidP="001D59BA"/>
    <w:tbl>
      <w:tblPr>
        <w:tblStyle w:val="TableGrid"/>
        <w:tblW w:w="10080" w:type="dxa"/>
        <w:tblInd w:w="-365" w:type="dxa"/>
        <w:tblLook w:val="04A0" w:firstRow="1" w:lastRow="0" w:firstColumn="1" w:lastColumn="0" w:noHBand="0" w:noVBand="1"/>
      </w:tblPr>
      <w:tblGrid>
        <w:gridCol w:w="6300"/>
        <w:gridCol w:w="3780"/>
      </w:tblGrid>
      <w:tr w:rsidR="00996883" w:rsidTr="00FB34BC">
        <w:tc>
          <w:tcPr>
            <w:tcW w:w="6300" w:type="dxa"/>
          </w:tcPr>
          <w:p w:rsidR="00996883" w:rsidRDefault="00FB34BC" w:rsidP="001D59BA">
            <w:r>
              <w:t>12</w:t>
            </w:r>
            <w:r w:rsidR="00996883">
              <w:t xml:space="preserve">. </w:t>
            </w:r>
            <w:r w:rsidR="000D51C2">
              <w:t xml:space="preserve">Remove the cooling cylinder and place the heater on the assembly. Turn the pressure valve on the front of the press counterclockwise to release built up pressure then close the valve. </w:t>
            </w:r>
            <w:r w:rsidR="00A467DB">
              <w:t xml:space="preserve">CAUTION: wear gloves </w:t>
            </w:r>
          </w:p>
          <w:p w:rsidR="00FB34BC" w:rsidRDefault="00FB34BC" w:rsidP="001D59BA">
            <w:r>
              <w:t>Pump up the ram using the handle on the right side of the press to eject the mounted sample</w:t>
            </w:r>
          </w:p>
          <w:p w:rsidR="00996883" w:rsidRDefault="00996883" w:rsidP="001D59BA"/>
          <w:p w:rsidR="00492C41" w:rsidRDefault="00492C41" w:rsidP="001D59BA"/>
          <w:p w:rsidR="00996883" w:rsidRDefault="00996883" w:rsidP="001D59BA"/>
        </w:tc>
        <w:tc>
          <w:tcPr>
            <w:tcW w:w="3780" w:type="dxa"/>
          </w:tcPr>
          <w:p w:rsidR="00996883" w:rsidRDefault="00FB34BC" w:rsidP="001D59BA">
            <w:r>
              <w:rPr>
                <w:noProof/>
                <w:sz w:val="24"/>
                <w:szCs w:val="24"/>
              </w:rPr>
              <w:drawing>
                <wp:inline distT="0" distB="0" distL="0" distR="0" wp14:anchorId="3B852AD3" wp14:editId="7EC8C38E">
                  <wp:extent cx="2045335" cy="1976036"/>
                  <wp:effectExtent l="0" t="0" r="0" b="5715"/>
                  <wp:docPr id="22" name="Picture 22" descr="E:\SOP's\IMG_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OP's\IMG_059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495" b="9018"/>
                          <a:stretch/>
                        </pic:blipFill>
                        <pic:spPr bwMode="auto">
                          <a:xfrm>
                            <a:off x="0" y="0"/>
                            <a:ext cx="2054462" cy="19848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96883" w:rsidRDefault="00996883" w:rsidP="001D59BA"/>
    <w:p w:rsidR="00FB34BC" w:rsidRDefault="00FB34BC" w:rsidP="001D59BA"/>
    <w:p w:rsidR="00492C41" w:rsidRPr="00E82069" w:rsidRDefault="00492C41" w:rsidP="001D59BA"/>
    <w:sectPr w:rsidR="00492C41" w:rsidRPr="00E82069" w:rsidSect="0036421D">
      <w:headerReference w:type="default" r:id="rId17"/>
      <w:footerReference w:type="default" r:id="rId18"/>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4C4" w:rsidRDefault="00AD64C4">
      <w:r>
        <w:separator/>
      </w:r>
    </w:p>
  </w:endnote>
  <w:endnote w:type="continuationSeparator" w:id="0">
    <w:p w:rsidR="00AD64C4" w:rsidRDefault="00AD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618" w:rsidRDefault="003D7618" w:rsidP="00F95735">
    <w:pPr>
      <w:pStyle w:val="Footer"/>
      <w:jc w:val="center"/>
    </w:pPr>
    <w:r>
      <w:rPr>
        <w:rStyle w:val="PageNumber"/>
      </w:rPr>
      <w:fldChar w:fldCharType="begin"/>
    </w:r>
    <w:r>
      <w:rPr>
        <w:rStyle w:val="PageNumber"/>
      </w:rPr>
      <w:instrText xml:space="preserve"> PAGE </w:instrText>
    </w:r>
    <w:r>
      <w:rPr>
        <w:rStyle w:val="PageNumber"/>
      </w:rPr>
      <w:fldChar w:fldCharType="separate"/>
    </w:r>
    <w:r w:rsidR="00876A79">
      <w:rPr>
        <w:rStyle w:val="PageNumber"/>
        <w:noProof/>
      </w:rPr>
      <w:t>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4C4" w:rsidRDefault="00AD64C4">
      <w:r>
        <w:separator/>
      </w:r>
    </w:p>
  </w:footnote>
  <w:footnote w:type="continuationSeparator" w:id="0">
    <w:p w:rsidR="00AD64C4" w:rsidRDefault="00AD64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069" w:rsidRPr="00E82069" w:rsidRDefault="003D7618" w:rsidP="00E82069">
    <w:pPr>
      <w:pStyle w:val="Header"/>
      <w:jc w:val="center"/>
      <w:rPr>
        <w:rFonts w:ascii="Arial" w:hAnsi="Arial" w:cs="Arial"/>
        <w:b/>
        <w:color w:val="000000" w:themeColor="text1"/>
        <w:sz w:val="40"/>
        <w:szCs w:val="40"/>
      </w:rPr>
    </w:pPr>
    <w:r w:rsidRPr="00E82069">
      <w:rPr>
        <w:rFonts w:ascii="Arial" w:hAnsi="Arial" w:cs="Arial"/>
        <w:b/>
        <w:color w:val="000000" w:themeColor="text1"/>
        <w:sz w:val="40"/>
        <w:szCs w:val="40"/>
      </w:rPr>
      <w:t>Standard Ope</w:t>
    </w:r>
    <w:r w:rsidR="00E1564B">
      <w:rPr>
        <w:rFonts w:ascii="Arial" w:hAnsi="Arial" w:cs="Arial"/>
        <w:b/>
        <w:color w:val="000000" w:themeColor="text1"/>
        <w:sz w:val="40"/>
        <w:szCs w:val="40"/>
      </w:rPr>
      <w:t xml:space="preserve">rating Procedures: Buehler </w:t>
    </w:r>
    <w:proofErr w:type="spellStart"/>
    <w:r w:rsidR="00E1564B">
      <w:rPr>
        <w:rFonts w:ascii="Arial" w:hAnsi="Arial" w:cs="Arial"/>
        <w:b/>
        <w:color w:val="000000" w:themeColor="text1"/>
        <w:sz w:val="40"/>
        <w:szCs w:val="40"/>
      </w:rPr>
      <w:t>Simplimet</w:t>
    </w:r>
    <w:proofErr w:type="spellEnd"/>
    <w:r w:rsidR="00E1564B">
      <w:rPr>
        <w:rFonts w:ascii="Arial" w:hAnsi="Arial" w:cs="Arial"/>
        <w:b/>
        <w:color w:val="000000" w:themeColor="text1"/>
        <w:sz w:val="40"/>
        <w:szCs w:val="40"/>
      </w:rPr>
      <w:t xml:space="preserve">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877A58"/>
    <w:multiLevelType w:val="hybridMultilevel"/>
    <w:tmpl w:val="CCF208FE"/>
    <w:lvl w:ilvl="0" w:tplc="0409000F">
      <w:start w:val="1"/>
      <w:numFmt w:val="decimal"/>
      <w:lvlText w:val="%1."/>
      <w:lvlJc w:val="left"/>
      <w:pPr>
        <w:ind w:left="630" w:hanging="360"/>
      </w:pPr>
      <w:rPr>
        <w:rFonts w:cs="Times New Roman" w:hint="default"/>
      </w:rPr>
    </w:lvl>
    <w:lvl w:ilvl="1" w:tplc="04090019">
      <w:start w:val="1"/>
      <w:numFmt w:val="lowerLetter"/>
      <w:lvlText w:val="%2."/>
      <w:lvlJc w:val="left"/>
      <w:pPr>
        <w:ind w:left="1350" w:hanging="360"/>
      </w:pPr>
      <w:rPr>
        <w:rFonts w:cs="Times New Roman"/>
      </w:rPr>
    </w:lvl>
    <w:lvl w:ilvl="2" w:tplc="0409001B">
      <w:start w:val="1"/>
      <w:numFmt w:val="lowerRoman"/>
      <w:lvlText w:val="%3."/>
      <w:lvlJc w:val="right"/>
      <w:pPr>
        <w:ind w:left="2070" w:hanging="180"/>
      </w:pPr>
      <w:rPr>
        <w:rFonts w:cs="Times New Roman"/>
      </w:rPr>
    </w:lvl>
    <w:lvl w:ilvl="3" w:tplc="0409000F">
      <w:start w:val="1"/>
      <w:numFmt w:val="decimal"/>
      <w:lvlText w:val="%4."/>
      <w:lvlJc w:val="left"/>
      <w:pPr>
        <w:ind w:left="2790" w:hanging="360"/>
      </w:pPr>
      <w:rPr>
        <w:rFonts w:cs="Times New Roman"/>
      </w:rPr>
    </w:lvl>
    <w:lvl w:ilvl="4" w:tplc="04090019">
      <w:start w:val="1"/>
      <w:numFmt w:val="lowerLetter"/>
      <w:lvlText w:val="%5."/>
      <w:lvlJc w:val="left"/>
      <w:pPr>
        <w:ind w:left="3510" w:hanging="360"/>
      </w:pPr>
      <w:rPr>
        <w:rFonts w:cs="Times New Roman"/>
      </w:rPr>
    </w:lvl>
    <w:lvl w:ilvl="5" w:tplc="0409001B">
      <w:start w:val="1"/>
      <w:numFmt w:val="lowerRoman"/>
      <w:lvlText w:val="%6."/>
      <w:lvlJc w:val="right"/>
      <w:pPr>
        <w:ind w:left="4230" w:hanging="180"/>
      </w:pPr>
      <w:rPr>
        <w:rFonts w:cs="Times New Roman"/>
      </w:rPr>
    </w:lvl>
    <w:lvl w:ilvl="6" w:tplc="0409000F">
      <w:start w:val="1"/>
      <w:numFmt w:val="decimal"/>
      <w:lvlText w:val="%7."/>
      <w:lvlJc w:val="left"/>
      <w:pPr>
        <w:ind w:left="4950" w:hanging="360"/>
      </w:pPr>
      <w:rPr>
        <w:rFonts w:cs="Times New Roman"/>
      </w:rPr>
    </w:lvl>
    <w:lvl w:ilvl="7" w:tplc="04090019">
      <w:start w:val="1"/>
      <w:numFmt w:val="lowerLetter"/>
      <w:lvlText w:val="%8."/>
      <w:lvlJc w:val="left"/>
      <w:pPr>
        <w:ind w:left="5670" w:hanging="360"/>
      </w:pPr>
      <w:rPr>
        <w:rFonts w:cs="Times New Roman"/>
      </w:rPr>
    </w:lvl>
    <w:lvl w:ilvl="8" w:tplc="0409001B">
      <w:start w:val="1"/>
      <w:numFmt w:val="lowerRoman"/>
      <w:lvlText w:val="%9."/>
      <w:lvlJc w:val="right"/>
      <w:pPr>
        <w:ind w:left="6390" w:hanging="180"/>
      </w:pPr>
      <w:rPr>
        <w:rFonts w:cs="Times New Roman"/>
      </w:rPr>
    </w:lvl>
  </w:abstractNum>
  <w:abstractNum w:abstractNumId="1" w15:restartNumberingAfterBreak="0">
    <w:nsid w:val="71760DD5"/>
    <w:multiLevelType w:val="hybridMultilevel"/>
    <w:tmpl w:val="84FC269E"/>
    <w:lvl w:ilvl="0" w:tplc="4976C11A">
      <w:start w:val="16"/>
      <w:numFmt w:val="bullet"/>
      <w:lvlText w:val=""/>
      <w:lvlJc w:val="left"/>
      <w:pPr>
        <w:ind w:left="1080" w:hanging="360"/>
      </w:pPr>
      <w:rPr>
        <w:rFonts w:ascii="Symbol" w:eastAsia="Times New Roman"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6FB"/>
    <w:rsid w:val="000069BB"/>
    <w:rsid w:val="000267E5"/>
    <w:rsid w:val="0006509E"/>
    <w:rsid w:val="00072BBA"/>
    <w:rsid w:val="000A4D84"/>
    <w:rsid w:val="000B3847"/>
    <w:rsid w:val="000C0B15"/>
    <w:rsid w:val="000D51C2"/>
    <w:rsid w:val="000D6243"/>
    <w:rsid w:val="00134EBB"/>
    <w:rsid w:val="0016749A"/>
    <w:rsid w:val="001B2280"/>
    <w:rsid w:val="001B57EB"/>
    <w:rsid w:val="001C4D50"/>
    <w:rsid w:val="001D59BA"/>
    <w:rsid w:val="001D5B74"/>
    <w:rsid w:val="001F01B0"/>
    <w:rsid w:val="001F34EC"/>
    <w:rsid w:val="00237D7A"/>
    <w:rsid w:val="002406FB"/>
    <w:rsid w:val="002445E3"/>
    <w:rsid w:val="00250AF5"/>
    <w:rsid w:val="002A090E"/>
    <w:rsid w:val="002D1464"/>
    <w:rsid w:val="002E7E93"/>
    <w:rsid w:val="003063FF"/>
    <w:rsid w:val="00311C1D"/>
    <w:rsid w:val="00323605"/>
    <w:rsid w:val="0036421D"/>
    <w:rsid w:val="00393246"/>
    <w:rsid w:val="003968DD"/>
    <w:rsid w:val="003B63F0"/>
    <w:rsid w:val="003D7618"/>
    <w:rsid w:val="003E429C"/>
    <w:rsid w:val="00434A66"/>
    <w:rsid w:val="004423E3"/>
    <w:rsid w:val="004567AA"/>
    <w:rsid w:val="0046640C"/>
    <w:rsid w:val="00474439"/>
    <w:rsid w:val="00492C41"/>
    <w:rsid w:val="00494F01"/>
    <w:rsid w:val="004B0FCC"/>
    <w:rsid w:val="004B1965"/>
    <w:rsid w:val="004D450A"/>
    <w:rsid w:val="00512271"/>
    <w:rsid w:val="0052198C"/>
    <w:rsid w:val="005315AA"/>
    <w:rsid w:val="00536B3B"/>
    <w:rsid w:val="00540D62"/>
    <w:rsid w:val="005B68EF"/>
    <w:rsid w:val="005D0AAB"/>
    <w:rsid w:val="005E5585"/>
    <w:rsid w:val="005F0A34"/>
    <w:rsid w:val="0060647F"/>
    <w:rsid w:val="0062395C"/>
    <w:rsid w:val="006365EB"/>
    <w:rsid w:val="00644BB9"/>
    <w:rsid w:val="0066369B"/>
    <w:rsid w:val="00665550"/>
    <w:rsid w:val="006A316B"/>
    <w:rsid w:val="006B58A6"/>
    <w:rsid w:val="006C136D"/>
    <w:rsid w:val="006C45FB"/>
    <w:rsid w:val="00714805"/>
    <w:rsid w:val="00735663"/>
    <w:rsid w:val="00760470"/>
    <w:rsid w:val="007808CC"/>
    <w:rsid w:val="00795527"/>
    <w:rsid w:val="007E6F4B"/>
    <w:rsid w:val="008314FD"/>
    <w:rsid w:val="00834AC0"/>
    <w:rsid w:val="00855BCB"/>
    <w:rsid w:val="00876A79"/>
    <w:rsid w:val="0088682A"/>
    <w:rsid w:val="008A41E9"/>
    <w:rsid w:val="008B400F"/>
    <w:rsid w:val="008D1ACF"/>
    <w:rsid w:val="00905E52"/>
    <w:rsid w:val="00906093"/>
    <w:rsid w:val="0091274F"/>
    <w:rsid w:val="00924E16"/>
    <w:rsid w:val="00925E85"/>
    <w:rsid w:val="009272E7"/>
    <w:rsid w:val="009501D1"/>
    <w:rsid w:val="009828A8"/>
    <w:rsid w:val="00996883"/>
    <w:rsid w:val="009A4743"/>
    <w:rsid w:val="009A5985"/>
    <w:rsid w:val="009E3609"/>
    <w:rsid w:val="00A10E21"/>
    <w:rsid w:val="00A21D53"/>
    <w:rsid w:val="00A32DBB"/>
    <w:rsid w:val="00A467DB"/>
    <w:rsid w:val="00A66FA7"/>
    <w:rsid w:val="00A73D8C"/>
    <w:rsid w:val="00A759BC"/>
    <w:rsid w:val="00AA3488"/>
    <w:rsid w:val="00AD20D7"/>
    <w:rsid w:val="00AD64C4"/>
    <w:rsid w:val="00AE7AFA"/>
    <w:rsid w:val="00AF07E7"/>
    <w:rsid w:val="00B22EC8"/>
    <w:rsid w:val="00B237E2"/>
    <w:rsid w:val="00B41D93"/>
    <w:rsid w:val="00B42BB6"/>
    <w:rsid w:val="00B573A0"/>
    <w:rsid w:val="00BA7AAB"/>
    <w:rsid w:val="00BE1A49"/>
    <w:rsid w:val="00BE20BD"/>
    <w:rsid w:val="00BF2A91"/>
    <w:rsid w:val="00C21F08"/>
    <w:rsid w:val="00C84DF2"/>
    <w:rsid w:val="00C85D1E"/>
    <w:rsid w:val="00CA2667"/>
    <w:rsid w:val="00CC1C2C"/>
    <w:rsid w:val="00CD1D7E"/>
    <w:rsid w:val="00CF4A07"/>
    <w:rsid w:val="00D11485"/>
    <w:rsid w:val="00D440AC"/>
    <w:rsid w:val="00D75374"/>
    <w:rsid w:val="00DB4818"/>
    <w:rsid w:val="00DF01D8"/>
    <w:rsid w:val="00E07E2B"/>
    <w:rsid w:val="00E10989"/>
    <w:rsid w:val="00E10CD8"/>
    <w:rsid w:val="00E1564B"/>
    <w:rsid w:val="00E33B45"/>
    <w:rsid w:val="00E3673F"/>
    <w:rsid w:val="00E54DDA"/>
    <w:rsid w:val="00E82069"/>
    <w:rsid w:val="00E94E65"/>
    <w:rsid w:val="00EC3DFD"/>
    <w:rsid w:val="00EC4CB4"/>
    <w:rsid w:val="00EE7A3A"/>
    <w:rsid w:val="00EF15F3"/>
    <w:rsid w:val="00F165A7"/>
    <w:rsid w:val="00F3493B"/>
    <w:rsid w:val="00F410C8"/>
    <w:rsid w:val="00F51A48"/>
    <w:rsid w:val="00F5587E"/>
    <w:rsid w:val="00F83FC3"/>
    <w:rsid w:val="00F92467"/>
    <w:rsid w:val="00F938E1"/>
    <w:rsid w:val="00F95735"/>
    <w:rsid w:val="00FB34BC"/>
    <w:rsid w:val="00FC107B"/>
    <w:rsid w:val="00FE1B53"/>
    <w:rsid w:val="00FF56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EEE6DBAC-A228-45B2-994C-D99A2849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01D1"/>
    <w:pPr>
      <w:spacing w:after="200"/>
    </w:pPr>
    <w:rPr>
      <w:rFonts w:eastAsia="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FF56F2"/>
    <w:pPr>
      <w:ind w:left="720"/>
    </w:pPr>
  </w:style>
  <w:style w:type="paragraph" w:styleId="BalloonText">
    <w:name w:val="Balloon Text"/>
    <w:basedOn w:val="Normal"/>
    <w:link w:val="BalloonTextChar"/>
    <w:semiHidden/>
    <w:rsid w:val="0060647F"/>
    <w:pPr>
      <w:spacing w:after="0"/>
    </w:pPr>
    <w:rPr>
      <w:rFonts w:ascii="Tahoma" w:hAnsi="Tahoma" w:cs="Tahoma"/>
      <w:sz w:val="16"/>
      <w:szCs w:val="16"/>
    </w:rPr>
  </w:style>
  <w:style w:type="character" w:customStyle="1" w:styleId="BalloonTextChar">
    <w:name w:val="Balloon Text Char"/>
    <w:basedOn w:val="DefaultParagraphFont"/>
    <w:link w:val="BalloonText"/>
    <w:semiHidden/>
    <w:locked/>
    <w:rsid w:val="0060647F"/>
    <w:rPr>
      <w:rFonts w:ascii="Tahoma" w:hAnsi="Tahoma" w:cs="Tahoma"/>
      <w:sz w:val="16"/>
      <w:szCs w:val="16"/>
    </w:rPr>
  </w:style>
  <w:style w:type="paragraph" w:styleId="Header">
    <w:name w:val="header"/>
    <w:basedOn w:val="Normal"/>
    <w:rsid w:val="00134EBB"/>
    <w:pPr>
      <w:tabs>
        <w:tab w:val="center" w:pos="4320"/>
        <w:tab w:val="right" w:pos="8640"/>
      </w:tabs>
    </w:pPr>
  </w:style>
  <w:style w:type="paragraph" w:styleId="Footer">
    <w:name w:val="footer"/>
    <w:basedOn w:val="Normal"/>
    <w:rsid w:val="00134EBB"/>
    <w:pPr>
      <w:tabs>
        <w:tab w:val="center" w:pos="4320"/>
        <w:tab w:val="right" w:pos="8640"/>
      </w:tabs>
    </w:pPr>
  </w:style>
  <w:style w:type="character" w:styleId="PageNumber">
    <w:name w:val="page number"/>
    <w:basedOn w:val="DefaultParagraphFont"/>
    <w:rsid w:val="00F95735"/>
  </w:style>
  <w:style w:type="table" w:styleId="TableGrid">
    <w:name w:val="Table Grid"/>
    <w:basedOn w:val="TableNormal"/>
    <w:locked/>
    <w:rsid w:val="006C1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4</Pages>
  <Words>389</Words>
  <Characters>1777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Standard Operating Procedures: LECO VC-50</vt:lpstr>
    </vt:vector>
  </TitlesOfParts>
  <Company>ATL</Company>
  <LinksUpToDate>false</LinksUpToDate>
  <CharactersWithSpaces>2162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Operating Procedures: LECO VC-50</dc:title>
  <dc:subject/>
  <dc:creator>corona</dc:creator>
  <cp:keywords/>
  <dc:description/>
  <cp:lastModifiedBy>Mackenzie Taggart</cp:lastModifiedBy>
  <cp:revision>14</cp:revision>
  <dcterms:created xsi:type="dcterms:W3CDTF">2016-02-04T20:44:00Z</dcterms:created>
  <dcterms:modified xsi:type="dcterms:W3CDTF">2016-02-09T20:37:00Z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1993349347</vt:i4>
  </property>
  <property fmtid="{D5CDD505-2E9C-101B-9397-08002B2CF9AE}" pid="3" name="_NewReviewCycle">
    <vt:lpwstr/>
  </property>
  <property fmtid="{D5CDD505-2E9C-101B-9397-08002B2CF9AE}" pid="4" name="_EmailSubject">
    <vt:lpwstr>diamond precision saw</vt:lpwstr>
  </property>
  <property fmtid="{D5CDD505-2E9C-101B-9397-08002B2CF9AE}" pid="5" name="_AuthorEmail">
    <vt:lpwstr>rvcarter@calpoly.edu</vt:lpwstr>
  </property>
  <property fmtid="{D5CDD505-2E9C-101B-9397-08002B2CF9AE}" pid="6" name="_AuthorEmailDisplayName">
    <vt:lpwstr>rvcarter@calpoly.edu</vt:lpwstr>
  </property>
  <property fmtid="{D5CDD505-2E9C-101B-9397-08002B2CF9AE}" pid="7" name="_ReviewingToolsShownOnce">
    <vt:lpwstr/>
  </property>
</Properties>
</file>