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2E95B" w14:textId="094E5FA3" w:rsidR="003D35F1" w:rsidRDefault="004F7A2A">
      <w:bookmarkStart w:id="0" w:name="_GoBack"/>
      <w:bookmarkEnd w:id="0"/>
      <w:r>
        <w:rPr>
          <w:noProof/>
        </w:rPr>
        <w:drawing>
          <wp:inline distT="0" distB="0" distL="0" distR="0" wp14:anchorId="55FFA330" wp14:editId="3C5B6F98">
            <wp:extent cx="2857500" cy="96134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8356" cy="961628"/>
                    </a:xfrm>
                    <a:prstGeom prst="rect">
                      <a:avLst/>
                    </a:prstGeom>
                    <a:noFill/>
                    <a:ln>
                      <a:noFill/>
                    </a:ln>
                  </pic:spPr>
                </pic:pic>
              </a:graphicData>
            </a:graphic>
          </wp:inline>
        </w:drawing>
      </w:r>
    </w:p>
    <w:p w14:paraId="6DA68274" w14:textId="6D89DFBE" w:rsidR="003D35F1" w:rsidRDefault="004F7A2A">
      <w:r>
        <w:t xml:space="preserve"> </w:t>
      </w:r>
    </w:p>
    <w:p w14:paraId="4E7DE493" w14:textId="1AD4F9C1" w:rsidR="003D35F1" w:rsidRPr="00D9186A" w:rsidRDefault="003D35F1" w:rsidP="00D9186A">
      <w:pPr>
        <w:jc w:val="center"/>
        <w:rPr>
          <w:sz w:val="40"/>
          <w:szCs w:val="40"/>
        </w:rPr>
      </w:pPr>
      <w:r w:rsidRPr="004F7A2A">
        <w:rPr>
          <w:sz w:val="40"/>
          <w:szCs w:val="40"/>
        </w:rPr>
        <w:t>RETREAT 2016</w:t>
      </w:r>
    </w:p>
    <w:p w14:paraId="5093715F" w14:textId="014C8AF5" w:rsidR="003D35F1" w:rsidRDefault="00AF1365" w:rsidP="004F7A2A">
      <w:pPr>
        <w:jc w:val="center"/>
      </w:pPr>
      <w:r>
        <w:t>Activity 1</w:t>
      </w:r>
      <w:r w:rsidR="003D35F1">
        <w:t xml:space="preserve"> – </w:t>
      </w:r>
      <w:r>
        <w:t xml:space="preserve">Feedback on Evaluation Timeline </w:t>
      </w:r>
    </w:p>
    <w:p w14:paraId="205DDBBD" w14:textId="77777777" w:rsidR="003D35F1" w:rsidRDefault="003D35F1"/>
    <w:p w14:paraId="58E61B88" w14:textId="77777777" w:rsidR="00BB22A5" w:rsidRDefault="00BB22A5"/>
    <w:p w14:paraId="2C63C6F1" w14:textId="2C42A41F" w:rsidR="006B47F3" w:rsidRPr="00707013" w:rsidRDefault="00BB22A5" w:rsidP="006B47F3">
      <w:r>
        <w:t>TABLE NUMBER: _______________</w:t>
      </w:r>
    </w:p>
    <w:p w14:paraId="4D8F0670" w14:textId="77777777" w:rsidR="00C93798" w:rsidRDefault="00C93798" w:rsidP="00C93798">
      <w:pPr>
        <w:rPr>
          <w:rFonts w:ascii="Helvetica" w:hAnsi="Helvetica" w:cs="Gill Sans"/>
          <w:b/>
        </w:rPr>
      </w:pPr>
    </w:p>
    <w:p w14:paraId="707B8AC1" w14:textId="77777777" w:rsidR="00AF1365" w:rsidRPr="009A59B1" w:rsidRDefault="00AF1365" w:rsidP="00C93798">
      <w:pPr>
        <w:rPr>
          <w:rFonts w:ascii="Helvetica" w:hAnsi="Helvetica" w:cs="Gill Sans"/>
          <w:b/>
        </w:rPr>
      </w:pPr>
    </w:p>
    <w:tbl>
      <w:tblPr>
        <w:tblStyle w:val="TableGrid"/>
        <w:tblW w:w="0" w:type="auto"/>
        <w:tblInd w:w="360" w:type="dxa"/>
        <w:tblLook w:val="04A0" w:firstRow="1" w:lastRow="0" w:firstColumn="1" w:lastColumn="0" w:noHBand="0" w:noVBand="1"/>
      </w:tblPr>
      <w:tblGrid>
        <w:gridCol w:w="8496"/>
      </w:tblGrid>
      <w:tr w:rsidR="00C93798" w:rsidRPr="009A59B1" w14:paraId="50A2289D" w14:textId="77777777" w:rsidTr="00F41416">
        <w:tc>
          <w:tcPr>
            <w:tcW w:w="10070" w:type="dxa"/>
          </w:tcPr>
          <w:p w14:paraId="02F6C9A3" w14:textId="77777777" w:rsidR="00C93798" w:rsidRPr="009A59B1" w:rsidRDefault="00C93798" w:rsidP="00C93798">
            <w:pPr>
              <w:pStyle w:val="ListParagraph"/>
              <w:numPr>
                <w:ilvl w:val="0"/>
                <w:numId w:val="8"/>
              </w:numPr>
              <w:ind w:left="360"/>
              <w:rPr>
                <w:rFonts w:ascii="Helvetica" w:hAnsi="Helvetica" w:cs="Gill Sans"/>
                <w:b/>
              </w:rPr>
            </w:pPr>
            <w:r w:rsidRPr="009A59B1">
              <w:rPr>
                <w:rFonts w:ascii="Helvetica" w:hAnsi="Helvetica" w:cs="Gill Sans"/>
                <w:b/>
              </w:rPr>
              <w:t>What comments or concerns do you have about the proposed timeline for opening and closing the student evaluation period?</w:t>
            </w:r>
          </w:p>
        </w:tc>
      </w:tr>
      <w:tr w:rsidR="00C93798" w:rsidRPr="00947609" w14:paraId="3BC10A96" w14:textId="77777777" w:rsidTr="00F41416">
        <w:trPr>
          <w:trHeight w:val="3600"/>
        </w:trPr>
        <w:tc>
          <w:tcPr>
            <w:tcW w:w="10070" w:type="dxa"/>
          </w:tcPr>
          <w:p w14:paraId="77FCE3EE" w14:textId="58E51719" w:rsidR="00AF1365" w:rsidRPr="00947609" w:rsidRDefault="00AF1365" w:rsidP="00AF1365">
            <w:pPr>
              <w:tabs>
                <w:tab w:val="left" w:pos="2147"/>
              </w:tabs>
              <w:rPr>
                <w:rFonts w:ascii="Helvetica" w:hAnsi="Helvetica" w:cs="Gill Sans"/>
                <w:sz w:val="20"/>
                <w:szCs w:val="20"/>
              </w:rPr>
            </w:pPr>
          </w:p>
        </w:tc>
      </w:tr>
      <w:tr w:rsidR="00C93798" w:rsidRPr="009A59B1" w14:paraId="1973F6E6" w14:textId="77777777" w:rsidTr="00F41416">
        <w:tc>
          <w:tcPr>
            <w:tcW w:w="10070" w:type="dxa"/>
          </w:tcPr>
          <w:p w14:paraId="77BFF055" w14:textId="77777777" w:rsidR="00C93798" w:rsidRPr="009A59B1" w:rsidRDefault="00C93798" w:rsidP="00C93798">
            <w:pPr>
              <w:pStyle w:val="ListParagraph"/>
              <w:numPr>
                <w:ilvl w:val="0"/>
                <w:numId w:val="8"/>
              </w:numPr>
              <w:ind w:left="360"/>
              <w:rPr>
                <w:rFonts w:ascii="Helvetica" w:hAnsi="Helvetica" w:cs="Gill Sans"/>
                <w:b/>
              </w:rPr>
            </w:pPr>
            <w:r w:rsidRPr="009A59B1">
              <w:rPr>
                <w:rFonts w:ascii="Helvetica" w:hAnsi="Helvetica" w:cs="Gill Sans"/>
                <w:b/>
              </w:rPr>
              <w:t>Should the timeline be shortened to open the Saturday prior to the last week of instruction and close the Sunday night just prior to final exam week? Please offer any comments.</w:t>
            </w:r>
          </w:p>
        </w:tc>
      </w:tr>
      <w:tr w:rsidR="00C93798" w:rsidRPr="00947609" w14:paraId="219B22C8" w14:textId="77777777" w:rsidTr="00F41416">
        <w:trPr>
          <w:trHeight w:val="3600"/>
        </w:trPr>
        <w:tc>
          <w:tcPr>
            <w:tcW w:w="10070" w:type="dxa"/>
          </w:tcPr>
          <w:p w14:paraId="10D39F83" w14:textId="77777777" w:rsidR="00C93798" w:rsidRPr="00947609" w:rsidRDefault="00C93798" w:rsidP="00F41416">
            <w:pPr>
              <w:rPr>
                <w:rFonts w:ascii="Helvetica" w:hAnsi="Helvetica" w:cs="Gill Sans"/>
                <w:sz w:val="20"/>
                <w:szCs w:val="20"/>
              </w:rPr>
            </w:pPr>
          </w:p>
        </w:tc>
      </w:tr>
      <w:tr w:rsidR="00C93798" w:rsidRPr="009A59B1" w14:paraId="1C632597" w14:textId="77777777" w:rsidTr="00F41416">
        <w:tc>
          <w:tcPr>
            <w:tcW w:w="10070" w:type="dxa"/>
          </w:tcPr>
          <w:p w14:paraId="5792235A" w14:textId="77777777" w:rsidR="00C93798" w:rsidRPr="009A59B1" w:rsidRDefault="00C93798" w:rsidP="00C93798">
            <w:pPr>
              <w:pStyle w:val="ListParagraph"/>
              <w:numPr>
                <w:ilvl w:val="0"/>
                <w:numId w:val="8"/>
              </w:numPr>
              <w:ind w:left="360"/>
              <w:rPr>
                <w:rFonts w:ascii="Helvetica" w:hAnsi="Helvetica" w:cs="Gill Sans"/>
                <w:b/>
              </w:rPr>
            </w:pPr>
            <w:r w:rsidRPr="009A59B1">
              <w:rPr>
                <w:rFonts w:ascii="Helvetica" w:hAnsi="Helvetica" w:cs="Gill Sans"/>
                <w:b/>
              </w:rPr>
              <w:lastRenderedPageBreak/>
              <w:t xml:space="preserve">Should the timeline be extended to continue the evaluation timeline through final exam week or even up until grades become available? Please offer any comments. </w:t>
            </w:r>
          </w:p>
        </w:tc>
      </w:tr>
      <w:tr w:rsidR="00C93798" w:rsidRPr="00947609" w14:paraId="4D1A1958" w14:textId="77777777" w:rsidTr="00F41416">
        <w:trPr>
          <w:trHeight w:val="3600"/>
        </w:trPr>
        <w:tc>
          <w:tcPr>
            <w:tcW w:w="10070" w:type="dxa"/>
          </w:tcPr>
          <w:p w14:paraId="22A5C8EE" w14:textId="77777777" w:rsidR="00C93798" w:rsidRPr="00947609" w:rsidRDefault="00C93798" w:rsidP="00F41416">
            <w:pPr>
              <w:rPr>
                <w:rFonts w:ascii="Helvetica" w:hAnsi="Helvetica" w:cs="Gill Sans"/>
                <w:sz w:val="20"/>
                <w:szCs w:val="20"/>
              </w:rPr>
            </w:pPr>
          </w:p>
        </w:tc>
      </w:tr>
    </w:tbl>
    <w:p w14:paraId="7D4B185C" w14:textId="77777777" w:rsidR="00C93798" w:rsidRPr="009A59B1" w:rsidRDefault="00C93798" w:rsidP="00C93798">
      <w:pPr>
        <w:rPr>
          <w:rFonts w:ascii="Helvetica" w:hAnsi="Helvetica" w:cs="Gill Sans"/>
        </w:rPr>
      </w:pPr>
    </w:p>
    <w:sectPr w:rsidR="00C93798" w:rsidRPr="009A59B1" w:rsidSect="001A47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0BDA"/>
    <w:multiLevelType w:val="hybridMultilevel"/>
    <w:tmpl w:val="D390C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E4709"/>
    <w:multiLevelType w:val="hybridMultilevel"/>
    <w:tmpl w:val="A9943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54503"/>
    <w:multiLevelType w:val="hybridMultilevel"/>
    <w:tmpl w:val="83A8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F62B6"/>
    <w:multiLevelType w:val="hybridMultilevel"/>
    <w:tmpl w:val="63F6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46D87"/>
    <w:multiLevelType w:val="hybridMultilevel"/>
    <w:tmpl w:val="3E26B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731D1"/>
    <w:multiLevelType w:val="hybridMultilevel"/>
    <w:tmpl w:val="A7A61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232A2A"/>
    <w:multiLevelType w:val="hybridMultilevel"/>
    <w:tmpl w:val="3DB6E4CA"/>
    <w:lvl w:ilvl="0" w:tplc="BF18A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464970"/>
    <w:multiLevelType w:val="hybridMultilevel"/>
    <w:tmpl w:val="2F88E1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62"/>
    <w:rsid w:val="0018042A"/>
    <w:rsid w:val="001A473E"/>
    <w:rsid w:val="00255249"/>
    <w:rsid w:val="002830B4"/>
    <w:rsid w:val="003D35F1"/>
    <w:rsid w:val="004243AE"/>
    <w:rsid w:val="00424D9F"/>
    <w:rsid w:val="00436153"/>
    <w:rsid w:val="004F7A2A"/>
    <w:rsid w:val="0055284F"/>
    <w:rsid w:val="005C5DAB"/>
    <w:rsid w:val="00686E62"/>
    <w:rsid w:val="006B47F3"/>
    <w:rsid w:val="006E580A"/>
    <w:rsid w:val="00707013"/>
    <w:rsid w:val="007C4CDC"/>
    <w:rsid w:val="007D45AC"/>
    <w:rsid w:val="008A7CA9"/>
    <w:rsid w:val="00922A5C"/>
    <w:rsid w:val="0093289D"/>
    <w:rsid w:val="00964886"/>
    <w:rsid w:val="009814EB"/>
    <w:rsid w:val="00A779BD"/>
    <w:rsid w:val="00AF1365"/>
    <w:rsid w:val="00B823C1"/>
    <w:rsid w:val="00BB22A5"/>
    <w:rsid w:val="00C465D0"/>
    <w:rsid w:val="00C93798"/>
    <w:rsid w:val="00D9186A"/>
    <w:rsid w:val="00E51D82"/>
    <w:rsid w:val="00F2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45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7CA9"/>
  </w:style>
  <w:style w:type="character" w:customStyle="1" w:styleId="currenthithighlight">
    <w:name w:val="currenthithighlight"/>
    <w:basedOn w:val="DefaultParagraphFont"/>
    <w:rsid w:val="008A7CA9"/>
  </w:style>
  <w:style w:type="character" w:customStyle="1" w:styleId="highlight">
    <w:name w:val="highlight"/>
    <w:basedOn w:val="DefaultParagraphFont"/>
    <w:rsid w:val="008A7CA9"/>
  </w:style>
  <w:style w:type="paragraph" w:styleId="BalloonText">
    <w:name w:val="Balloon Text"/>
    <w:basedOn w:val="Normal"/>
    <w:link w:val="BalloonTextChar"/>
    <w:uiPriority w:val="99"/>
    <w:semiHidden/>
    <w:unhideWhenUsed/>
    <w:rsid w:val="004F7A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A2A"/>
    <w:rPr>
      <w:rFonts w:ascii="Lucida Grande" w:hAnsi="Lucida Grande" w:cs="Lucida Grande"/>
      <w:sz w:val="18"/>
      <w:szCs w:val="18"/>
    </w:rPr>
  </w:style>
  <w:style w:type="paragraph" w:customStyle="1" w:styleId="xmsonormal">
    <w:name w:val="x_msonormal"/>
    <w:basedOn w:val="Normal"/>
    <w:rsid w:val="00D9186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D9186A"/>
    <w:pPr>
      <w:ind w:left="720"/>
      <w:contextualSpacing/>
    </w:pPr>
  </w:style>
  <w:style w:type="table" w:styleId="TableGrid">
    <w:name w:val="Table Grid"/>
    <w:basedOn w:val="TableNormal"/>
    <w:uiPriority w:val="39"/>
    <w:rsid w:val="00C4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7CA9"/>
  </w:style>
  <w:style w:type="character" w:customStyle="1" w:styleId="currenthithighlight">
    <w:name w:val="currenthithighlight"/>
    <w:basedOn w:val="DefaultParagraphFont"/>
    <w:rsid w:val="008A7CA9"/>
  </w:style>
  <w:style w:type="character" w:customStyle="1" w:styleId="highlight">
    <w:name w:val="highlight"/>
    <w:basedOn w:val="DefaultParagraphFont"/>
    <w:rsid w:val="008A7CA9"/>
  </w:style>
  <w:style w:type="paragraph" w:styleId="BalloonText">
    <w:name w:val="Balloon Text"/>
    <w:basedOn w:val="Normal"/>
    <w:link w:val="BalloonTextChar"/>
    <w:uiPriority w:val="99"/>
    <w:semiHidden/>
    <w:unhideWhenUsed/>
    <w:rsid w:val="004F7A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7A2A"/>
    <w:rPr>
      <w:rFonts w:ascii="Lucida Grande" w:hAnsi="Lucida Grande" w:cs="Lucida Grande"/>
      <w:sz w:val="18"/>
      <w:szCs w:val="18"/>
    </w:rPr>
  </w:style>
  <w:style w:type="paragraph" w:customStyle="1" w:styleId="xmsonormal">
    <w:name w:val="x_msonormal"/>
    <w:basedOn w:val="Normal"/>
    <w:rsid w:val="00D9186A"/>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D9186A"/>
    <w:pPr>
      <w:ind w:left="720"/>
      <w:contextualSpacing/>
    </w:pPr>
  </w:style>
  <w:style w:type="table" w:styleId="TableGrid">
    <w:name w:val="Table Grid"/>
    <w:basedOn w:val="TableNormal"/>
    <w:uiPriority w:val="39"/>
    <w:rsid w:val="00C465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4045">
      <w:bodyDiv w:val="1"/>
      <w:marLeft w:val="0"/>
      <w:marRight w:val="0"/>
      <w:marTop w:val="0"/>
      <w:marBottom w:val="0"/>
      <w:divBdr>
        <w:top w:val="none" w:sz="0" w:space="0" w:color="auto"/>
        <w:left w:val="none" w:sz="0" w:space="0" w:color="auto"/>
        <w:bottom w:val="none" w:sz="0" w:space="0" w:color="auto"/>
        <w:right w:val="none" w:sz="0" w:space="0" w:color="auto"/>
      </w:divBdr>
      <w:divsChild>
        <w:div w:id="1919703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044458">
              <w:marLeft w:val="0"/>
              <w:marRight w:val="0"/>
              <w:marTop w:val="0"/>
              <w:marBottom w:val="0"/>
              <w:divBdr>
                <w:top w:val="none" w:sz="0" w:space="0" w:color="auto"/>
                <w:left w:val="none" w:sz="0" w:space="0" w:color="auto"/>
                <w:bottom w:val="none" w:sz="0" w:space="0" w:color="auto"/>
                <w:right w:val="none" w:sz="0" w:space="0" w:color="auto"/>
              </w:divBdr>
              <w:divsChild>
                <w:div w:id="11229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47466">
      <w:bodyDiv w:val="1"/>
      <w:marLeft w:val="0"/>
      <w:marRight w:val="0"/>
      <w:marTop w:val="0"/>
      <w:marBottom w:val="0"/>
      <w:divBdr>
        <w:top w:val="none" w:sz="0" w:space="0" w:color="auto"/>
        <w:left w:val="none" w:sz="0" w:space="0" w:color="auto"/>
        <w:bottom w:val="none" w:sz="0" w:space="0" w:color="auto"/>
        <w:right w:val="none" w:sz="0" w:space="0" w:color="auto"/>
      </w:divBdr>
    </w:div>
    <w:div w:id="1057053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B095-FABC-234E-8939-A50F6FB8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483</Characters>
  <Application>Microsoft Macintosh Word</Application>
  <DocSecurity>0</DocSecurity>
  <Lines>4</Lines>
  <Paragraphs>1</Paragraphs>
  <ScaleCrop>false</ScaleCrop>
  <Company>Cal Poly - Academic Senate</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Gregory</dc:creator>
  <cp:keywords/>
  <dc:description/>
  <cp:lastModifiedBy>Gladys Gregory</cp:lastModifiedBy>
  <cp:revision>2</cp:revision>
  <cp:lastPrinted>2016-09-12T21:26:00Z</cp:lastPrinted>
  <dcterms:created xsi:type="dcterms:W3CDTF">2016-09-28T19:13:00Z</dcterms:created>
  <dcterms:modified xsi:type="dcterms:W3CDTF">2016-09-28T19:13:00Z</dcterms:modified>
</cp:coreProperties>
</file>